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2D5349" w:rsidP="000F042C">
      <w:pPr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6471920" cy="13589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FD230B">
      <w:pPr>
        <w:jc w:val="center"/>
        <w:rPr>
          <w:b/>
          <w:sz w:val="27"/>
          <w:szCs w:val="27"/>
        </w:rPr>
      </w:pPr>
    </w:p>
    <w:p w:rsidR="009D131A" w:rsidRDefault="00135F40" w:rsidP="009D131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</w:t>
      </w:r>
      <w:r w:rsidR="00715979">
        <w:rPr>
          <w:b/>
          <w:sz w:val="27"/>
          <w:szCs w:val="27"/>
        </w:rPr>
        <w:t xml:space="preserve"> РФ</w:t>
      </w:r>
    </w:p>
    <w:p w:rsidR="00135F40" w:rsidRDefault="00C8580D" w:rsidP="009D131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Pr="00876078" w:rsidRDefault="00135F40" w:rsidP="002D5349">
      <w:pPr>
        <w:jc w:val="center"/>
        <w:rPr>
          <w:b/>
          <w:sz w:val="22"/>
          <w:szCs w:val="22"/>
        </w:rPr>
      </w:pPr>
      <w:r w:rsidRPr="00876078">
        <w:rPr>
          <w:b/>
          <w:sz w:val="22"/>
          <w:szCs w:val="22"/>
        </w:rPr>
        <w:t>305000 г. Курск,                              телефон: (4712) 51–20–05 доб. 1201</w:t>
      </w:r>
    </w:p>
    <w:p w:rsidR="002D5349" w:rsidRPr="004D3EBA" w:rsidRDefault="00135F40" w:rsidP="004D3EBA">
      <w:pPr>
        <w:spacing w:after="100" w:afterAutospacing="1" w:line="276" w:lineRule="auto"/>
        <w:jc w:val="center"/>
        <w:outlineLvl w:val="0"/>
        <w:rPr>
          <w:b/>
          <w:bCs/>
          <w:spacing w:val="-8"/>
          <w:kern w:val="36"/>
          <w:sz w:val="22"/>
          <w:szCs w:val="22"/>
        </w:rPr>
      </w:pPr>
      <w:r w:rsidRPr="00876078">
        <w:rPr>
          <w:b/>
          <w:sz w:val="22"/>
          <w:szCs w:val="22"/>
        </w:rPr>
        <w:t xml:space="preserve">ул. К.Зеленко, 5.                             </w:t>
      </w:r>
      <w:r w:rsidR="00F339CE" w:rsidRPr="00876078">
        <w:rPr>
          <w:b/>
          <w:sz w:val="22"/>
          <w:szCs w:val="22"/>
        </w:rPr>
        <w:t>Е</w:t>
      </w:r>
      <w:r w:rsidR="00D81172" w:rsidRPr="00876078">
        <w:rPr>
          <w:b/>
          <w:sz w:val="22"/>
          <w:szCs w:val="22"/>
        </w:rPr>
        <w:t>-</w:t>
      </w:r>
      <w:r w:rsidR="00D81172" w:rsidRPr="00876078">
        <w:rPr>
          <w:b/>
          <w:sz w:val="22"/>
          <w:szCs w:val="22"/>
          <w:lang w:val="en-US"/>
        </w:rPr>
        <w:t>mail</w:t>
      </w:r>
      <w:r w:rsidR="008D20EF" w:rsidRPr="00876078">
        <w:rPr>
          <w:b/>
          <w:sz w:val="22"/>
          <w:szCs w:val="22"/>
        </w:rPr>
        <w:t xml:space="preserve">: </w:t>
      </w:r>
      <w:hyperlink r:id="rId9" w:history="1">
        <w:r w:rsidR="008D20EF" w:rsidRPr="00876078">
          <w:rPr>
            <w:rStyle w:val="af4"/>
            <w:b/>
            <w:sz w:val="22"/>
            <w:szCs w:val="22"/>
            <w:lang w:val="en-US"/>
          </w:rPr>
          <w:t>pressa</w:t>
        </w:r>
        <w:r w:rsidR="008D20EF" w:rsidRPr="00876078">
          <w:rPr>
            <w:rStyle w:val="af4"/>
            <w:b/>
            <w:sz w:val="22"/>
            <w:szCs w:val="22"/>
          </w:rPr>
          <w:t>@46.</w:t>
        </w:r>
        <w:r w:rsidR="008D20EF" w:rsidRPr="00876078">
          <w:rPr>
            <w:rStyle w:val="af4"/>
            <w:b/>
            <w:sz w:val="22"/>
            <w:szCs w:val="22"/>
            <w:lang w:val="en-US"/>
          </w:rPr>
          <w:t>sfr</w:t>
        </w:r>
        <w:r w:rsidR="008D20EF" w:rsidRPr="00876078">
          <w:rPr>
            <w:rStyle w:val="af4"/>
            <w:b/>
            <w:sz w:val="22"/>
            <w:szCs w:val="22"/>
          </w:rPr>
          <w:t>.</w:t>
        </w:r>
        <w:r w:rsidR="008D20EF" w:rsidRPr="00876078">
          <w:rPr>
            <w:rStyle w:val="af4"/>
            <w:b/>
            <w:sz w:val="22"/>
            <w:szCs w:val="22"/>
            <w:lang w:val="en-US"/>
          </w:rPr>
          <w:t>gov</w:t>
        </w:r>
        <w:r w:rsidR="008D20EF" w:rsidRPr="00876078">
          <w:rPr>
            <w:rStyle w:val="af4"/>
            <w:b/>
            <w:sz w:val="22"/>
            <w:szCs w:val="22"/>
          </w:rPr>
          <w:t>.</w:t>
        </w:r>
        <w:r w:rsidR="008D20EF" w:rsidRPr="00876078">
          <w:rPr>
            <w:rStyle w:val="af4"/>
            <w:b/>
            <w:sz w:val="22"/>
            <w:szCs w:val="22"/>
            <w:lang w:val="en-US"/>
          </w:rPr>
          <w:t>ru</w:t>
        </w:r>
      </w:hyperlink>
    </w:p>
    <w:p w:rsidR="002D5349" w:rsidRPr="004D3EBA" w:rsidRDefault="002D5349" w:rsidP="002D5349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4D3EBA">
        <w:rPr>
          <w:b/>
          <w:bCs/>
          <w:sz w:val="28"/>
          <w:szCs w:val="28"/>
        </w:rPr>
        <w:t xml:space="preserve">Отделение СФР по Курской области компенсировало </w:t>
      </w:r>
      <w:r w:rsidR="004D3EBA">
        <w:rPr>
          <w:b/>
          <w:bCs/>
          <w:sz w:val="28"/>
          <w:szCs w:val="28"/>
        </w:rPr>
        <w:t>расходы на охрану труда 180</w:t>
      </w:r>
      <w:r w:rsidRPr="004D3EBA">
        <w:rPr>
          <w:b/>
          <w:bCs/>
          <w:sz w:val="28"/>
          <w:szCs w:val="28"/>
        </w:rPr>
        <w:t xml:space="preserve"> работодателям региона</w:t>
      </w:r>
    </w:p>
    <w:p w:rsidR="002D5349" w:rsidRPr="004D3EBA" w:rsidRDefault="002D5349" w:rsidP="004D3EBA">
      <w:pPr>
        <w:spacing w:after="200"/>
        <w:ind w:firstLine="709"/>
        <w:jc w:val="both"/>
      </w:pPr>
      <w:r w:rsidRPr="004D3EBA">
        <w:rPr>
          <w:iCs/>
        </w:rPr>
        <w:t xml:space="preserve">Ежегодно Отделение СФР по Курской области компенсирует работодателям их затраты на мероприятия по предупреждению производственного травматизма и профессиональных заболеваний. В этом году компенсацию затрат на охрану труда уже получили </w:t>
      </w:r>
      <w:r w:rsidRPr="00AA63E3">
        <w:rPr>
          <w:b/>
          <w:iCs/>
        </w:rPr>
        <w:t>1</w:t>
      </w:r>
      <w:r w:rsidR="00877231" w:rsidRPr="00AA63E3">
        <w:rPr>
          <w:b/>
          <w:iCs/>
        </w:rPr>
        <w:t>80</w:t>
      </w:r>
      <w:r w:rsidRPr="00AA63E3">
        <w:rPr>
          <w:b/>
          <w:iCs/>
        </w:rPr>
        <w:t xml:space="preserve"> предприятий</w:t>
      </w:r>
      <w:r w:rsidRPr="004D3EBA">
        <w:rPr>
          <w:iCs/>
        </w:rPr>
        <w:t xml:space="preserve"> на общую сумму </w:t>
      </w:r>
      <w:r w:rsidR="00133453" w:rsidRPr="004D3EBA">
        <w:rPr>
          <w:iCs/>
        </w:rPr>
        <w:t xml:space="preserve">более </w:t>
      </w:r>
      <w:r w:rsidR="00133453" w:rsidRPr="00AA63E3">
        <w:rPr>
          <w:b/>
          <w:iCs/>
        </w:rPr>
        <w:t xml:space="preserve">106 </w:t>
      </w:r>
      <w:r w:rsidRPr="00AA63E3">
        <w:rPr>
          <w:b/>
          <w:iCs/>
        </w:rPr>
        <w:t>миллион</w:t>
      </w:r>
      <w:r w:rsidR="00133453" w:rsidRPr="00AA63E3">
        <w:rPr>
          <w:b/>
          <w:iCs/>
        </w:rPr>
        <w:t>ов</w:t>
      </w:r>
      <w:r w:rsidRPr="004D3EBA">
        <w:rPr>
          <w:iCs/>
        </w:rPr>
        <w:t xml:space="preserve"> рублей.</w:t>
      </w:r>
    </w:p>
    <w:p w:rsidR="002D5349" w:rsidRPr="00294801" w:rsidRDefault="002D5349" w:rsidP="004D3EBA">
      <w:pPr>
        <w:spacing w:after="200"/>
        <w:ind w:firstLine="709"/>
        <w:jc w:val="both"/>
      </w:pPr>
      <w:r w:rsidRPr="00294801">
        <w:t xml:space="preserve">Финансовое обеспечение предупредительных мер проводится работодателями  за счет собственных средств, затем они обращаются за возмещением в Отделение СФР по Курской области. Организации самостоятельно выбирают, на какие мероприятия по охране труда направить средства, их виды утверждены перечнем, в который входят санаторно-курортное лечение работников, приобретение средств индивидуальной защиты, проведение периодических медосмотров и пр. С июня 2024 года этот перечень </w:t>
      </w:r>
      <w:r w:rsidR="00FD2753">
        <w:t xml:space="preserve">был </w:t>
      </w:r>
      <w:r w:rsidRPr="00294801">
        <w:t>расширен</w:t>
      </w:r>
      <w:r w:rsidR="00FD2753">
        <w:t>: т</w:t>
      </w:r>
      <w:r w:rsidRPr="00294801">
        <w:t>еперь работодатели смогут компенсировать расходы и на проведение оценки профессиональных рисков.</w:t>
      </w:r>
    </w:p>
    <w:p w:rsidR="002D5349" w:rsidRPr="00294801" w:rsidRDefault="002D5349" w:rsidP="004D3EBA">
      <w:pPr>
        <w:spacing w:after="200"/>
        <w:ind w:firstLine="709"/>
        <w:jc w:val="both"/>
      </w:pPr>
      <w:r w:rsidRPr="00294801">
        <w:t xml:space="preserve">В рамках программы предприятия могут вернуть до 20% сумм уплаченных страховых взносов на обязательное социальное страхование от несчастных случаев на производстве и профзаболеваний. Для страхователей, которые в рамках программы организовали санаторно-курортное лечение работников </w:t>
      </w:r>
      <w:proofErr w:type="spellStart"/>
      <w:r w:rsidRPr="00294801">
        <w:t>предпенсионного</w:t>
      </w:r>
      <w:proofErr w:type="spellEnd"/>
      <w:r w:rsidRPr="00294801">
        <w:t xml:space="preserve"> возраста, размер компенсации увеличивается до 30%.</w:t>
      </w:r>
    </w:p>
    <w:p w:rsidR="002D5349" w:rsidRPr="00294801" w:rsidRDefault="002D5349" w:rsidP="004D3EBA">
      <w:pPr>
        <w:spacing w:after="200"/>
        <w:ind w:firstLine="709"/>
        <w:jc w:val="both"/>
      </w:pPr>
      <w:r w:rsidRPr="00294801">
        <w:t>На финансирование мероприятий по охране труда может рассчитывать любая организация, которая своевременно и в полном объеме уплачивает страховые взносы по обязательному социальному страхованию от несчастных случаев на производстве. Имеют такое право и индивидуальные предприниматели. Главное — отсутствие задолженности по страховым взносам на обязательное социальное страхование от несчастных случаев на производстве и профзаболеваний.</w:t>
      </w:r>
    </w:p>
    <w:p w:rsidR="00AA63E3" w:rsidRDefault="00AA63E3" w:rsidP="00AA63E3">
      <w:pPr>
        <w:ind w:firstLine="709"/>
        <w:jc w:val="both"/>
      </w:pPr>
      <w:r w:rsidRPr="00AA63E3">
        <w:rPr>
          <w:b/>
          <w:bCs/>
        </w:rPr>
        <w:t>Отделение СФР по Курской области</w:t>
      </w:r>
      <w:r>
        <w:rPr>
          <w:b/>
          <w:bCs/>
        </w:rPr>
        <w:t xml:space="preserve">  сообщает, </w:t>
      </w:r>
      <w:r w:rsidRPr="00AA63E3">
        <w:rPr>
          <w:b/>
          <w:bCs/>
        </w:rPr>
        <w:t xml:space="preserve"> с 1 января 2025 </w:t>
      </w:r>
      <w:r w:rsidR="00FD2753">
        <w:rPr>
          <w:b/>
          <w:bCs/>
        </w:rPr>
        <w:t>года</w:t>
      </w:r>
      <w:r w:rsidRPr="00AA63E3">
        <w:rPr>
          <w:b/>
          <w:bCs/>
        </w:rPr>
        <w:t xml:space="preserve"> вступают в силу новые правила финансового обеспечения предупредительных мер</w:t>
      </w:r>
      <w:r w:rsidR="00FD2753">
        <w:t>: с</w:t>
      </w:r>
      <w:r w:rsidRPr="00AA63E3">
        <w:t xml:space="preserve">рок для подачи первичного заявления остается </w:t>
      </w:r>
      <w:r>
        <w:t>прежний —</w:t>
      </w:r>
      <w:r w:rsidRPr="00AA63E3">
        <w:rPr>
          <w:b/>
          <w:bCs/>
        </w:rPr>
        <w:t>до 1 августа.</w:t>
      </w:r>
      <w:r w:rsidRPr="00AA63E3">
        <w:t> Изменения внесены в сроки подачи заявлений: на ув</w:t>
      </w:r>
      <w:r>
        <w:t xml:space="preserve">еличение суммы финансирования — </w:t>
      </w:r>
      <w:r w:rsidRPr="00AA63E3">
        <w:t>д</w:t>
      </w:r>
      <w:r w:rsidRPr="00AA63E3">
        <w:rPr>
          <w:b/>
          <w:bCs/>
        </w:rPr>
        <w:t>о 1 сентября,</w:t>
      </w:r>
      <w:r w:rsidRPr="00AA63E3">
        <w:t xml:space="preserve"> о возмещении средств</w:t>
      </w:r>
      <w:r>
        <w:t>—</w:t>
      </w:r>
      <w:r w:rsidRPr="00AA63E3">
        <w:t xml:space="preserve"> до</w:t>
      </w:r>
      <w:r w:rsidRPr="00AA63E3">
        <w:rPr>
          <w:b/>
          <w:bCs/>
        </w:rPr>
        <w:t xml:space="preserve"> 15 ноября. </w:t>
      </w:r>
      <w:r w:rsidR="00FD2753">
        <w:rPr>
          <w:b/>
          <w:bCs/>
        </w:rPr>
        <w:t>Кроме того, был упрощен</w:t>
      </w:r>
      <w:r w:rsidR="00376ADB">
        <w:rPr>
          <w:b/>
          <w:bCs/>
        </w:rPr>
        <w:t xml:space="preserve"> </w:t>
      </w:r>
      <w:r w:rsidRPr="00AA63E3">
        <w:t>порядок представления обосновывающих документов. Подробная информация о нововведе</w:t>
      </w:r>
      <w:r>
        <w:t xml:space="preserve">ниях размещена на региональной странице </w:t>
      </w:r>
      <w:r w:rsidR="00FD2753">
        <w:t xml:space="preserve">Отделения СФР </w:t>
      </w:r>
      <w:r w:rsidRPr="00AA63E3">
        <w:t>по Курской области в разделе «Страхователям»:</w:t>
      </w:r>
      <w:hyperlink r:id="rId10" w:history="1">
        <w:r w:rsidR="0052405D" w:rsidRPr="00F9537D">
          <w:rPr>
            <w:rStyle w:val="af4"/>
          </w:rPr>
          <w:t>https://sfr.gov.ru/branches/kursk/info~0/8626/</w:t>
        </w:r>
      </w:hyperlink>
    </w:p>
    <w:p w:rsidR="00AA63E3" w:rsidRDefault="00AA63E3" w:rsidP="0052405D">
      <w:pPr>
        <w:tabs>
          <w:tab w:val="left" w:pos="994"/>
        </w:tabs>
        <w:jc w:val="both"/>
      </w:pPr>
    </w:p>
    <w:p w:rsidR="00102837" w:rsidRPr="00171C93" w:rsidRDefault="002D5349" w:rsidP="002B0117">
      <w:pPr>
        <w:ind w:firstLine="709"/>
        <w:jc w:val="both"/>
      </w:pPr>
      <w:r w:rsidRPr="00294801">
        <w:t>Если у вас есть вопросы, вы можете обратиться за консультацие</w:t>
      </w:r>
      <w:r>
        <w:t>й в региональный контакт-центр Отделения СФР по Курской области</w:t>
      </w:r>
      <w:r w:rsidRPr="00294801">
        <w:t xml:space="preserve"> для страхователей по телефону: 8 (4712) 72-23-23 (по будням с 9.00 до 18.00).</w:t>
      </w:r>
      <w:bookmarkStart w:id="0" w:name="_GoBack"/>
      <w:bookmarkEnd w:id="0"/>
    </w:p>
    <w:sectPr w:rsidR="00102837" w:rsidRPr="00171C93" w:rsidSect="00AA63E3">
      <w:footnotePr>
        <w:pos w:val="beneathText"/>
      </w:footnotePr>
      <w:pgSz w:w="11905" w:h="16837"/>
      <w:pgMar w:top="709" w:right="851" w:bottom="142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D86" w:rsidRDefault="00346D86">
      <w:r>
        <w:separator/>
      </w:r>
    </w:p>
  </w:endnote>
  <w:endnote w:type="continuationSeparator" w:id="1">
    <w:p w:rsidR="00346D86" w:rsidRDefault="0034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D86" w:rsidRDefault="00346D86">
      <w:r>
        <w:separator/>
      </w:r>
    </w:p>
  </w:footnote>
  <w:footnote w:type="continuationSeparator" w:id="1">
    <w:p w:rsidR="00346D86" w:rsidRDefault="00346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745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68E7"/>
    <w:rsid w:val="00027364"/>
    <w:rsid w:val="00030006"/>
    <w:rsid w:val="000301B4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6B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367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C9B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79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837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8CA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499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453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865"/>
    <w:rsid w:val="00153D1B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43B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1C93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3EBB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477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05C"/>
    <w:rsid w:val="002761A7"/>
    <w:rsid w:val="002763FD"/>
    <w:rsid w:val="00276437"/>
    <w:rsid w:val="00277264"/>
    <w:rsid w:val="002772DB"/>
    <w:rsid w:val="00277563"/>
    <w:rsid w:val="002776D9"/>
    <w:rsid w:val="0027791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5D0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0117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49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31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E37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5FA4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D86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ADB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87D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5E7E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A2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12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2402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355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EBA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428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05D"/>
    <w:rsid w:val="00524345"/>
    <w:rsid w:val="005245A9"/>
    <w:rsid w:val="00524693"/>
    <w:rsid w:val="00524BA4"/>
    <w:rsid w:val="00524BB5"/>
    <w:rsid w:val="0052516C"/>
    <w:rsid w:val="005251F6"/>
    <w:rsid w:val="00525C39"/>
    <w:rsid w:val="00525E54"/>
    <w:rsid w:val="00526033"/>
    <w:rsid w:val="005265AD"/>
    <w:rsid w:val="00526677"/>
    <w:rsid w:val="0052675E"/>
    <w:rsid w:val="00526B71"/>
    <w:rsid w:val="00526C1C"/>
    <w:rsid w:val="00526E18"/>
    <w:rsid w:val="0052717F"/>
    <w:rsid w:val="005271C8"/>
    <w:rsid w:val="005275F4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37C92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3669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16"/>
    <w:rsid w:val="00625322"/>
    <w:rsid w:val="006255CF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37DC3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B68"/>
    <w:rsid w:val="00641D46"/>
    <w:rsid w:val="00642523"/>
    <w:rsid w:val="00642A50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909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467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1AE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0F34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04E"/>
    <w:rsid w:val="006A03C7"/>
    <w:rsid w:val="006A0495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C81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D6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96B"/>
    <w:rsid w:val="00706A36"/>
    <w:rsid w:val="00706EFD"/>
    <w:rsid w:val="007072AD"/>
    <w:rsid w:val="00707529"/>
    <w:rsid w:val="00707E83"/>
    <w:rsid w:val="00707ED6"/>
    <w:rsid w:val="00707FB4"/>
    <w:rsid w:val="007102B0"/>
    <w:rsid w:val="0071105A"/>
    <w:rsid w:val="007112BB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979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4A2D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1E4"/>
    <w:rsid w:val="007F19A3"/>
    <w:rsid w:val="007F1E67"/>
    <w:rsid w:val="007F1F88"/>
    <w:rsid w:val="007F2013"/>
    <w:rsid w:val="007F213E"/>
    <w:rsid w:val="007F2433"/>
    <w:rsid w:val="007F2561"/>
    <w:rsid w:val="007F27A1"/>
    <w:rsid w:val="007F28FF"/>
    <w:rsid w:val="007F3268"/>
    <w:rsid w:val="007F3379"/>
    <w:rsid w:val="007F36ED"/>
    <w:rsid w:val="007F3D4B"/>
    <w:rsid w:val="007F44B8"/>
    <w:rsid w:val="007F4C50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3A5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97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078"/>
    <w:rsid w:val="00877231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61C"/>
    <w:rsid w:val="008A2873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0EF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3A1C"/>
    <w:rsid w:val="00904508"/>
    <w:rsid w:val="00904760"/>
    <w:rsid w:val="00904834"/>
    <w:rsid w:val="00905316"/>
    <w:rsid w:val="0090542A"/>
    <w:rsid w:val="00905569"/>
    <w:rsid w:val="00905721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3F4E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0597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49A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CC9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CC9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31A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C86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4F3"/>
    <w:rsid w:val="009F7C7C"/>
    <w:rsid w:val="009F7CF6"/>
    <w:rsid w:val="009F7E24"/>
    <w:rsid w:val="009F7FEC"/>
    <w:rsid w:val="00A00316"/>
    <w:rsid w:val="00A0043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C12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6E43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1F91"/>
    <w:rsid w:val="00A121C7"/>
    <w:rsid w:val="00A12AFD"/>
    <w:rsid w:val="00A14334"/>
    <w:rsid w:val="00A146D2"/>
    <w:rsid w:val="00A147FB"/>
    <w:rsid w:val="00A14CD7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0D1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3E3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3BC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82F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B8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9A9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88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C1D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99B"/>
    <w:rsid w:val="00B47A04"/>
    <w:rsid w:val="00B47C77"/>
    <w:rsid w:val="00B50651"/>
    <w:rsid w:val="00B50887"/>
    <w:rsid w:val="00B50EA6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7CB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A08"/>
    <w:rsid w:val="00B62DB1"/>
    <w:rsid w:val="00B633EC"/>
    <w:rsid w:val="00B63E40"/>
    <w:rsid w:val="00B6437E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0B2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4E58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126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47EA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0FE4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6A4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3CA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CB"/>
    <w:rsid w:val="00C429F5"/>
    <w:rsid w:val="00C42C62"/>
    <w:rsid w:val="00C42CA4"/>
    <w:rsid w:val="00C42EBC"/>
    <w:rsid w:val="00C43631"/>
    <w:rsid w:val="00C43A1F"/>
    <w:rsid w:val="00C43A76"/>
    <w:rsid w:val="00C43D8A"/>
    <w:rsid w:val="00C45265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0E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BD9"/>
    <w:rsid w:val="00C86DFF"/>
    <w:rsid w:val="00C8703C"/>
    <w:rsid w:val="00C8708A"/>
    <w:rsid w:val="00C87534"/>
    <w:rsid w:val="00C878DE"/>
    <w:rsid w:val="00C87CBB"/>
    <w:rsid w:val="00C87F99"/>
    <w:rsid w:val="00C90075"/>
    <w:rsid w:val="00C900CD"/>
    <w:rsid w:val="00C904A2"/>
    <w:rsid w:val="00C904D2"/>
    <w:rsid w:val="00C90B82"/>
    <w:rsid w:val="00C90D78"/>
    <w:rsid w:val="00C90F8B"/>
    <w:rsid w:val="00C91330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A7E3F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C7DE6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0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1D8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1BFC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44C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1D19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B7D4A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BD3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2E66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CE9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B84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4C8B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2CE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C98"/>
    <w:rsid w:val="00ED1F24"/>
    <w:rsid w:val="00ED34B2"/>
    <w:rsid w:val="00ED3659"/>
    <w:rsid w:val="00ED4303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4D38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0A8D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360"/>
    <w:rsid w:val="00F70E8C"/>
    <w:rsid w:val="00F714BD"/>
    <w:rsid w:val="00F71EB1"/>
    <w:rsid w:val="00F7201C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B9F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4E81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C08"/>
    <w:rsid w:val="00FD22CA"/>
    <w:rsid w:val="00FD230B"/>
    <w:rsid w:val="00FD2604"/>
    <w:rsid w:val="00FD2707"/>
    <w:rsid w:val="00FD2753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43A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D38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8A2873"/>
  </w:style>
  <w:style w:type="character" w:customStyle="1" w:styleId="WW-Absatz-Standardschriftart">
    <w:name w:val="WW-Absatz-Standardschriftart"/>
    <w:rsid w:val="008A2873"/>
  </w:style>
  <w:style w:type="character" w:customStyle="1" w:styleId="WW-Absatz-Standardschriftart1">
    <w:name w:val="WW-Absatz-Standardschriftart1"/>
    <w:rsid w:val="008A2873"/>
  </w:style>
  <w:style w:type="character" w:customStyle="1" w:styleId="WW-Absatz-Standardschriftart11">
    <w:name w:val="WW-Absatz-Standardschriftart11"/>
    <w:rsid w:val="008A2873"/>
  </w:style>
  <w:style w:type="character" w:customStyle="1" w:styleId="WW-Absatz-Standardschriftart111">
    <w:name w:val="WW-Absatz-Standardschriftart111"/>
    <w:rsid w:val="008A2873"/>
  </w:style>
  <w:style w:type="character" w:customStyle="1" w:styleId="WW-Absatz-Standardschriftart1111">
    <w:name w:val="WW-Absatz-Standardschriftart1111"/>
    <w:rsid w:val="008A2873"/>
  </w:style>
  <w:style w:type="character" w:customStyle="1" w:styleId="WW-Absatz-Standardschriftart11111">
    <w:name w:val="WW-Absatz-Standardschriftart11111"/>
    <w:rsid w:val="008A2873"/>
  </w:style>
  <w:style w:type="character" w:customStyle="1" w:styleId="WW-Absatz-Standardschriftart111111">
    <w:name w:val="WW-Absatz-Standardschriftart111111"/>
    <w:rsid w:val="008A2873"/>
  </w:style>
  <w:style w:type="character" w:customStyle="1" w:styleId="WW-Absatz-Standardschriftart1111111">
    <w:name w:val="WW-Absatz-Standardschriftart1111111"/>
    <w:rsid w:val="008A2873"/>
  </w:style>
  <w:style w:type="character" w:customStyle="1" w:styleId="WW-Absatz-Standardschriftart11111111">
    <w:name w:val="WW-Absatz-Standardschriftart11111111"/>
    <w:rsid w:val="008A2873"/>
  </w:style>
  <w:style w:type="character" w:customStyle="1" w:styleId="WW-Absatz-Standardschriftart111111111">
    <w:name w:val="WW-Absatz-Standardschriftart111111111"/>
    <w:rsid w:val="008A2873"/>
  </w:style>
  <w:style w:type="character" w:customStyle="1" w:styleId="WW-Absatz-Standardschriftart1111111111">
    <w:name w:val="WW-Absatz-Standardschriftart1111111111"/>
    <w:rsid w:val="008A2873"/>
  </w:style>
  <w:style w:type="character" w:customStyle="1" w:styleId="WW-Absatz-Standardschriftart11111111111">
    <w:name w:val="WW-Absatz-Standardschriftart11111111111"/>
    <w:rsid w:val="008A2873"/>
  </w:style>
  <w:style w:type="character" w:customStyle="1" w:styleId="WW-Absatz-Standardschriftart111111111111">
    <w:name w:val="WW-Absatz-Standardschriftart111111111111"/>
    <w:rsid w:val="008A2873"/>
  </w:style>
  <w:style w:type="character" w:customStyle="1" w:styleId="WW-Absatz-Standardschriftart1111111111111">
    <w:name w:val="WW-Absatz-Standardschriftart1111111111111"/>
    <w:rsid w:val="008A2873"/>
  </w:style>
  <w:style w:type="character" w:customStyle="1" w:styleId="WW-Absatz-Standardschriftart11111111111111">
    <w:name w:val="WW-Absatz-Standardschriftart11111111111111"/>
    <w:rsid w:val="008A2873"/>
  </w:style>
  <w:style w:type="character" w:customStyle="1" w:styleId="WW-Absatz-Standardschriftart111111111111111">
    <w:name w:val="WW-Absatz-Standardschriftart111111111111111"/>
    <w:rsid w:val="008A2873"/>
  </w:style>
  <w:style w:type="character" w:customStyle="1" w:styleId="WW-Absatz-Standardschriftart1111111111111111">
    <w:name w:val="WW-Absatz-Standardschriftart1111111111111111"/>
    <w:rsid w:val="008A2873"/>
  </w:style>
  <w:style w:type="character" w:customStyle="1" w:styleId="WW-Absatz-Standardschriftart11111111111111111">
    <w:name w:val="WW-Absatz-Standardschriftart11111111111111111"/>
    <w:rsid w:val="008A2873"/>
  </w:style>
  <w:style w:type="character" w:customStyle="1" w:styleId="WW-Absatz-Standardschriftart111111111111111111">
    <w:name w:val="WW-Absatz-Standardschriftart111111111111111111"/>
    <w:rsid w:val="008A2873"/>
  </w:style>
  <w:style w:type="character" w:customStyle="1" w:styleId="WW-Absatz-Standardschriftart1111111111111111111">
    <w:name w:val="WW-Absatz-Standardschriftart1111111111111111111"/>
    <w:rsid w:val="008A2873"/>
  </w:style>
  <w:style w:type="character" w:customStyle="1" w:styleId="WW-Absatz-Standardschriftart11111111111111111111">
    <w:name w:val="WW-Absatz-Standardschriftart11111111111111111111"/>
    <w:rsid w:val="008A2873"/>
  </w:style>
  <w:style w:type="character" w:customStyle="1" w:styleId="WW-Absatz-Standardschriftart111111111111111111111">
    <w:name w:val="WW-Absatz-Standardschriftart111111111111111111111"/>
    <w:rsid w:val="008A2873"/>
  </w:style>
  <w:style w:type="character" w:customStyle="1" w:styleId="WW8Num1z0">
    <w:name w:val="WW8Num1z0"/>
    <w:rsid w:val="008A2873"/>
    <w:rPr>
      <w:rFonts w:ascii="Symbol" w:hAnsi="Symbol" w:cs="OpenSymbol"/>
    </w:rPr>
  </w:style>
  <w:style w:type="character" w:customStyle="1" w:styleId="WW8Num1z1">
    <w:name w:val="WW8Num1z1"/>
    <w:rsid w:val="008A2873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8A2873"/>
  </w:style>
  <w:style w:type="character" w:customStyle="1" w:styleId="WW-Absatz-Standardschriftart11111111111111111111111">
    <w:name w:val="WW-Absatz-Standardschriftart11111111111111111111111"/>
    <w:rsid w:val="008A2873"/>
  </w:style>
  <w:style w:type="character" w:customStyle="1" w:styleId="WW-Absatz-Standardschriftart111111111111111111111111">
    <w:name w:val="WW-Absatz-Standardschriftart111111111111111111111111"/>
    <w:rsid w:val="008A2873"/>
  </w:style>
  <w:style w:type="character" w:customStyle="1" w:styleId="WW-Absatz-Standardschriftart1111111111111111111111111">
    <w:name w:val="WW-Absatz-Standardschriftart1111111111111111111111111"/>
    <w:rsid w:val="008A2873"/>
  </w:style>
  <w:style w:type="character" w:customStyle="1" w:styleId="11">
    <w:name w:val="Основной шрифт абзаца1"/>
    <w:rsid w:val="008A2873"/>
  </w:style>
  <w:style w:type="character" w:styleId="a5">
    <w:name w:val="page number"/>
    <w:basedOn w:val="11"/>
    <w:semiHidden/>
    <w:rsid w:val="008A2873"/>
  </w:style>
  <w:style w:type="character" w:customStyle="1" w:styleId="a6">
    <w:name w:val="Маркеры списка"/>
    <w:rsid w:val="008A2873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rsid w:val="008A2873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8">
    <w:name w:val="Body Text"/>
    <w:basedOn w:val="a1"/>
    <w:link w:val="a9"/>
    <w:semiHidden/>
    <w:rsid w:val="008A2873"/>
    <w:pPr>
      <w:suppressAutoHyphens/>
      <w:spacing w:after="120"/>
    </w:pPr>
    <w:rPr>
      <w:kern w:val="1"/>
      <w:lang w:eastAsia="ar-SA"/>
    </w:rPr>
  </w:style>
  <w:style w:type="paragraph" w:styleId="aa">
    <w:name w:val="List"/>
    <w:basedOn w:val="a8"/>
    <w:semiHidden/>
    <w:rsid w:val="008A2873"/>
    <w:rPr>
      <w:rFonts w:ascii="Arial" w:hAnsi="Arial" w:cs="Tahoma"/>
    </w:rPr>
  </w:style>
  <w:style w:type="paragraph" w:customStyle="1" w:styleId="12">
    <w:name w:val="Название1"/>
    <w:basedOn w:val="a1"/>
    <w:rsid w:val="008A2873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1"/>
    <w:rsid w:val="008A2873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b">
    <w:name w:val="header"/>
    <w:basedOn w:val="a1"/>
    <w:semiHidden/>
    <w:rsid w:val="008A2873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8A287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8A2873"/>
  </w:style>
  <w:style w:type="paragraph" w:styleId="ad">
    <w:name w:val="footer"/>
    <w:basedOn w:val="a1"/>
    <w:link w:val="ae"/>
    <w:semiHidden/>
    <w:rsid w:val="008A2873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f">
    <w:name w:val="Body Text Indent"/>
    <w:basedOn w:val="a1"/>
    <w:semiHidden/>
    <w:rsid w:val="008A2873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0">
    <w:name w:val="???????"/>
    <w:rsid w:val="008A287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pacing w:before="100" w:beforeAutospacing="1" w:after="100" w:afterAutospacing="1"/>
    </w:pPr>
    <w:rPr>
      <w:lang/>
    </w:rPr>
  </w:style>
  <w:style w:type="paragraph" w:styleId="af3">
    <w:name w:val="List Paragraph"/>
    <w:basedOn w:val="a1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pPr>
      <w:suppressAutoHyphens/>
    </w:pPr>
    <w:rPr>
      <w:b/>
      <w:bCs/>
      <w:sz w:val="28"/>
      <w:szCs w:val="20"/>
      <w:lang w:eastAsia="ar-SA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1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1"/>
    <w:rsid w:val="008F25DC"/>
    <w:rPr>
      <w:sz w:val="22"/>
      <w:szCs w:val="20"/>
    </w:rPr>
  </w:style>
  <w:style w:type="paragraph" w:customStyle="1" w:styleId="consplusnormal0">
    <w:name w:val="consplusnormal"/>
    <w:basedOn w:val="a1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1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1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2"/>
    <w:rsid w:val="00B27595"/>
  </w:style>
  <w:style w:type="character" w:customStyle="1" w:styleId="23">
    <w:name w:val="Название2"/>
    <w:basedOn w:val="a2"/>
    <w:rsid w:val="00224FB6"/>
  </w:style>
  <w:style w:type="paragraph" w:styleId="24">
    <w:name w:val="Body Text 2"/>
    <w:basedOn w:val="a1"/>
    <w:link w:val="25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5">
    <w:name w:val="Основной текст 2 Знак"/>
    <w:link w:val="24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1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pPr>
      <w:suppressAutoHyphens/>
    </w:pPr>
    <w:rPr>
      <w:rFonts w:ascii="Tahoma" w:hAnsi="Tahoma"/>
      <w:kern w:val="1"/>
      <w:sz w:val="16"/>
      <w:szCs w:val="16"/>
      <w:lang w:eastAsia="ar-SA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pacing w:before="100" w:beforeAutospacing="1" w:after="100" w:afterAutospacing="1"/>
    </w:p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1"/>
    <w:link w:val="af5"/>
    <w:uiPriority w:val="22"/>
    <w:rsid w:val="00D16AD7"/>
    <w:pPr>
      <w:spacing w:after="200" w:line="276" w:lineRule="auto"/>
    </w:pPr>
    <w:rPr>
      <w:b/>
      <w:bCs/>
      <w:sz w:val="20"/>
      <w:szCs w:val="20"/>
      <w:lang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2"/>
    <w:rsid w:val="00B6664F"/>
  </w:style>
  <w:style w:type="character" w:customStyle="1" w:styleId="aff3">
    <w:name w:val="Неразрешенное упоминание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vkitposttextroot--jrdml">
    <w:name w:val="vkitposttext__root--jrdml"/>
    <w:basedOn w:val="a2"/>
    <w:rsid w:val="00EE4D38"/>
  </w:style>
  <w:style w:type="character" w:customStyle="1" w:styleId="js-phone-number">
    <w:name w:val="js-phone-number"/>
    <w:basedOn w:val="a2"/>
    <w:rsid w:val="00171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D38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val="x-none" w:eastAsia="ar-SA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val="x-none" w:eastAsia="ar-SA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8">
    <w:name w:val="Body Text"/>
    <w:basedOn w:val="a1"/>
    <w:link w:val="a9"/>
    <w:semiHidden/>
    <w:pPr>
      <w:suppressAutoHyphens/>
      <w:spacing w:after="120"/>
    </w:pPr>
    <w:rPr>
      <w:kern w:val="1"/>
      <w:lang w:val="x-none" w:eastAsia="ar-SA"/>
    </w:r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1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val="x-none" w:eastAsia="ar-SA"/>
    </w:rPr>
  </w:style>
  <w:style w:type="paragraph" w:styleId="af">
    <w:name w:val="Body Text Indent"/>
    <w:basedOn w:val="a1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pacing w:before="100" w:beforeAutospacing="1" w:after="100" w:afterAutospacing="1"/>
    </w:pPr>
    <w:rPr>
      <w:lang w:val="x-none" w:eastAsia="x-none"/>
    </w:rPr>
  </w:style>
  <w:style w:type="paragraph" w:styleId="af3">
    <w:name w:val="List Paragraph"/>
    <w:basedOn w:val="a1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pPr>
      <w:suppressAutoHyphens/>
    </w:pPr>
    <w:rPr>
      <w:b/>
      <w:bCs/>
      <w:sz w:val="28"/>
      <w:szCs w:val="20"/>
      <w:lang w:val="x-none" w:eastAsia="ar-SA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1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val="x-none"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1"/>
    <w:rsid w:val="008F25DC"/>
    <w:rPr>
      <w:sz w:val="22"/>
      <w:szCs w:val="20"/>
    </w:rPr>
  </w:style>
  <w:style w:type="paragraph" w:customStyle="1" w:styleId="consplusnormal0">
    <w:name w:val="consplusnormal"/>
    <w:basedOn w:val="a1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1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1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2"/>
    <w:rsid w:val="00B27595"/>
  </w:style>
  <w:style w:type="character" w:customStyle="1" w:styleId="23">
    <w:name w:val="Название2"/>
    <w:basedOn w:val="a2"/>
    <w:rsid w:val="00224FB6"/>
  </w:style>
  <w:style w:type="paragraph" w:styleId="24">
    <w:name w:val="Body Text 2"/>
    <w:basedOn w:val="a1"/>
    <w:link w:val="25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val="x-none" w:eastAsia="ar-SA"/>
    </w:rPr>
  </w:style>
  <w:style w:type="character" w:customStyle="1" w:styleId="25">
    <w:name w:val="Основной текст 2 Знак"/>
    <w:link w:val="24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1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pPr>
      <w:suppressAutoHyphens/>
    </w:pPr>
    <w:rPr>
      <w:rFonts w:ascii="Tahoma" w:hAnsi="Tahoma"/>
      <w:kern w:val="1"/>
      <w:sz w:val="16"/>
      <w:szCs w:val="16"/>
      <w:lang w:val="x-none" w:eastAsia="ar-SA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pacing w:before="100" w:beforeAutospacing="1" w:after="100" w:afterAutospacing="1"/>
    </w:p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1"/>
    <w:link w:val="af5"/>
    <w:uiPriority w:val="22"/>
    <w:rsid w:val="00D16AD7"/>
    <w:pPr>
      <w:spacing w:after="200" w:line="276" w:lineRule="auto"/>
    </w:pPr>
    <w:rPr>
      <w:b/>
      <w:bCs/>
      <w:sz w:val="20"/>
      <w:szCs w:val="20"/>
      <w:lang w:val="x-none" w:eastAsia="x-none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2"/>
    <w:rsid w:val="00B6664F"/>
  </w:style>
  <w:style w:type="character" w:customStyle="1" w:styleId="aff3">
    <w:name w:val="Неразрешенное упоминание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vkitposttextroot--jrdml">
    <w:name w:val="vkitposttext__root--jrdml"/>
    <w:basedOn w:val="a2"/>
    <w:rsid w:val="00EE4D38"/>
  </w:style>
  <w:style w:type="character" w:customStyle="1" w:styleId="js-phone-number">
    <w:name w:val="js-phone-number"/>
    <w:basedOn w:val="a2"/>
    <w:rsid w:val="00171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8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3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fr.gov.ru/branches/kursk/info~0/862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A351-211B-4CCC-AA66-8EB77959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2955</CharactersWithSpaces>
  <SharedDoc>false</SharedDoc>
  <HLinks>
    <vt:vector size="6" baseType="variant">
      <vt:variant>
        <vt:i4>1048633</vt:i4>
      </vt:variant>
      <vt:variant>
        <vt:i4>0</vt:i4>
      </vt:variant>
      <vt:variant>
        <vt:i4>0</vt:i4>
      </vt:variant>
      <vt:variant>
        <vt:i4>5</vt:i4>
      </vt:variant>
      <vt:variant>
        <vt:lpwstr>mailto:pressa@46.sfr.gov.ru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Гололобова Лариса Николаевна</cp:lastModifiedBy>
  <cp:revision>10</cp:revision>
  <cp:lastPrinted>2023-01-12T09:57:00Z</cp:lastPrinted>
  <dcterms:created xsi:type="dcterms:W3CDTF">2024-12-06T09:24:00Z</dcterms:created>
  <dcterms:modified xsi:type="dcterms:W3CDTF">2024-12-16T07:19:00Z</dcterms:modified>
</cp:coreProperties>
</file>