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0FC8" w:rsidRDefault="004A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A0FC8" w:rsidRDefault="0074606D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5993133" cy="136207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0FC8" w:rsidRDefault="004A0FC8">
      <w:pPr>
        <w:jc w:val="both"/>
        <w:rPr>
          <w:b/>
          <w:sz w:val="27"/>
          <w:szCs w:val="27"/>
        </w:rPr>
      </w:pPr>
    </w:p>
    <w:p w:rsidR="004A0FC8" w:rsidRDefault="0074606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Фонда пенсионного и социального страхования РФ</w:t>
      </w:r>
    </w:p>
    <w:p w:rsidR="004A0FC8" w:rsidRDefault="0074606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4A0FC8" w:rsidRDefault="0074606D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4A0FC8" w:rsidRDefault="0074606D">
      <w:pPr>
        <w:jc w:val="both"/>
        <w:rPr>
          <w:b/>
        </w:rPr>
      </w:pPr>
      <w:r>
        <w:rPr>
          <w:b/>
        </w:rPr>
        <w:t xml:space="preserve"> 305000 г. Курск,                                  </w:t>
      </w:r>
      <w:r w:rsidR="0086638A">
        <w:rPr>
          <w:b/>
        </w:rPr>
        <w:t xml:space="preserve">                             </w:t>
      </w:r>
      <w:r>
        <w:rPr>
          <w:b/>
        </w:rPr>
        <w:t>телефон: (4712) 51–20–05 доб. 1201</w:t>
      </w:r>
    </w:p>
    <w:p w:rsidR="004A0FC8" w:rsidRDefault="0074606D">
      <w:pPr>
        <w:jc w:val="both"/>
        <w:rPr>
          <w:b/>
        </w:rPr>
      </w:pPr>
      <w:r>
        <w:rPr>
          <w:b/>
        </w:rPr>
        <w:t xml:space="preserve"> ул. </w:t>
      </w:r>
      <w:proofErr w:type="spellStart"/>
      <w:r>
        <w:rPr>
          <w:b/>
        </w:rPr>
        <w:t>К.Зеленко</w:t>
      </w:r>
      <w:proofErr w:type="spellEnd"/>
      <w:r>
        <w:rPr>
          <w:b/>
        </w:rPr>
        <w:t xml:space="preserve">, 5.                                 </w:t>
      </w:r>
      <w:r w:rsidR="0086638A">
        <w:rPr>
          <w:b/>
        </w:rPr>
        <w:t xml:space="preserve">                        </w:t>
      </w:r>
      <w:bookmarkStart w:id="0" w:name="_GoBack"/>
      <w:bookmarkEnd w:id="0"/>
      <w:proofErr w:type="gramStart"/>
      <w:r>
        <w:rPr>
          <w:b/>
        </w:rPr>
        <w:t>Е</w:t>
      </w:r>
      <w:proofErr w:type="gramEnd"/>
      <w:r>
        <w:rPr>
          <w:b/>
        </w:rPr>
        <w:t>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8">
        <w:r>
          <w:rPr>
            <w:b/>
            <w:color w:val="0000FF"/>
            <w:u w:val="single"/>
          </w:rPr>
          <w:t>pressa@46.sfr.gov.ru</w:t>
        </w:r>
      </w:hyperlink>
    </w:p>
    <w:p w:rsidR="004A0FC8" w:rsidRDefault="004A0FC8">
      <w:pPr>
        <w:jc w:val="both"/>
        <w:rPr>
          <w:b/>
        </w:rPr>
      </w:pPr>
    </w:p>
    <w:p w:rsidR="0074606D" w:rsidRDefault="0074606D">
      <w:pPr>
        <w:spacing w:before="280" w:after="280" w:line="276" w:lineRule="auto"/>
        <w:jc w:val="center"/>
        <w:rPr>
          <w:b/>
          <w:sz w:val="28"/>
          <w:szCs w:val="28"/>
        </w:rPr>
      </w:pPr>
    </w:p>
    <w:p w:rsidR="004A0FC8" w:rsidRDefault="0074606D">
      <w:pPr>
        <w:spacing w:before="280" w:after="28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Курской области выплату ко Дню Победы получили 76 ветеранов Великой Отечественной войны</w:t>
      </w:r>
    </w:p>
    <w:p w:rsidR="004A0FC8" w:rsidRDefault="0074606D">
      <w:pPr>
        <w:spacing w:line="276" w:lineRule="auto"/>
        <w:ind w:firstLine="709"/>
        <w:jc w:val="both"/>
      </w:pPr>
      <w:r>
        <w:t xml:space="preserve">Ежегодная праздничная выплата ко Дню Победы в размере 10 тысяч рублей полагается инвалидам и непосредственным участникам Великой Отечественной войны, включая военнослужащих, партизан, членов подпольных организаций, сотрудников разведки, защитников Ленинграда. В Курской области Отделение СФР обеспечило выплатами 76 участников и  инвалидов войны. Единовременная выплата поступила им в апреле вместе с пенсией. </w:t>
      </w:r>
    </w:p>
    <w:p w:rsidR="004A0FC8" w:rsidRDefault="004A0FC8">
      <w:pPr>
        <w:spacing w:line="276" w:lineRule="auto"/>
        <w:ind w:firstLine="709"/>
        <w:jc w:val="both"/>
      </w:pPr>
    </w:p>
    <w:p w:rsidR="004A0FC8" w:rsidRDefault="0074606D">
      <w:pPr>
        <w:spacing w:line="276" w:lineRule="auto"/>
        <w:ind w:firstLine="709"/>
        <w:jc w:val="both"/>
      </w:pPr>
      <w:r>
        <w:t>Отметим, что 8 фронтовиков, проживающих в Курской области, уже перешагнули 100-летний рубеж, 5 отметят вековой юбилей в 2024 году, а самому старшему ветерану в сентябре исполнится 105 лет.</w:t>
      </w:r>
    </w:p>
    <w:p w:rsidR="004A0FC8" w:rsidRDefault="004A0FC8">
      <w:pPr>
        <w:spacing w:line="276" w:lineRule="auto"/>
        <w:jc w:val="both"/>
      </w:pPr>
    </w:p>
    <w:p w:rsidR="004A0FC8" w:rsidRDefault="0074606D">
      <w:pPr>
        <w:spacing w:line="276" w:lineRule="auto"/>
        <w:ind w:firstLine="709"/>
        <w:jc w:val="both"/>
      </w:pPr>
      <w:bookmarkStart w:id="1" w:name="_heading=h.gjdgxs" w:colFirst="0" w:colLast="0"/>
      <w:bookmarkEnd w:id="1"/>
      <w:r>
        <w:t>Кроме того, напомним, что выплата  ко Дню Победы установлена с  2019 года Указом Президента России. В соответствии с документом каждый год её получают участники и инвалиды Великой Отечественной войны 1941-1945 годов, постоянно проживающие на территории Российской Федерации, Латвии, Литвы и Эстонии.</w:t>
      </w:r>
    </w:p>
    <w:p w:rsidR="004A0FC8" w:rsidRDefault="004A0FC8">
      <w:pPr>
        <w:spacing w:line="276" w:lineRule="auto"/>
        <w:jc w:val="both"/>
      </w:pPr>
    </w:p>
    <w:p w:rsidR="004A0FC8" w:rsidRDefault="004A0FC8">
      <w:pPr>
        <w:spacing w:line="276" w:lineRule="auto"/>
        <w:jc w:val="both"/>
      </w:pPr>
    </w:p>
    <w:p w:rsidR="004A0FC8" w:rsidRDefault="004A0FC8">
      <w:pPr>
        <w:spacing w:line="276" w:lineRule="auto"/>
        <w:jc w:val="both"/>
      </w:pPr>
    </w:p>
    <w:sectPr w:rsidR="004A0FC8">
      <w:pgSz w:w="11905" w:h="16837"/>
      <w:pgMar w:top="426" w:right="848" w:bottom="709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93D40"/>
    <w:multiLevelType w:val="multilevel"/>
    <w:tmpl w:val="159A3B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0FC8"/>
    <w:rsid w:val="001A459C"/>
    <w:rsid w:val="004A0FC8"/>
    <w:rsid w:val="0074606D"/>
    <w:rsid w:val="0086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uhUP+nYK/xbxLGUi1zjXiIWCDw==">CgMxLjAyCGguZ2pkZ3hzOAByITFaUXZ2YnRvckJFRmVnemd1RmhOWENnY1dVMFFuNUFqbA==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3</cp:revision>
  <dcterms:created xsi:type="dcterms:W3CDTF">2024-04-19T11:41:00Z</dcterms:created>
  <dcterms:modified xsi:type="dcterms:W3CDTF">2024-05-07T06:35:00Z</dcterms:modified>
</cp:coreProperties>
</file>