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51" w:rsidRDefault="00C8147C" w:rsidP="00025F45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626B6">
        <w:rPr>
          <w:b/>
          <w:bCs/>
          <w:sz w:val="28"/>
          <w:szCs w:val="28"/>
        </w:rPr>
        <w:t xml:space="preserve">  </w:t>
      </w:r>
      <w:r w:rsidR="005E73CB">
        <w:rPr>
          <w:b/>
          <w:bCs/>
          <w:sz w:val="28"/>
          <w:szCs w:val="28"/>
        </w:rPr>
        <w:t xml:space="preserve">   </w:t>
      </w:r>
      <w:r w:rsidR="007F4C16">
        <w:rPr>
          <w:b/>
          <w:bCs/>
          <w:sz w:val="28"/>
          <w:szCs w:val="28"/>
        </w:rPr>
        <w:t xml:space="preserve"> </w:t>
      </w:r>
      <w:r w:rsidR="001C4CA3">
        <w:rPr>
          <w:b/>
          <w:bCs/>
          <w:sz w:val="28"/>
          <w:szCs w:val="28"/>
        </w:rPr>
        <w:t xml:space="preserve">    </w:t>
      </w:r>
      <w:r w:rsidR="00136F98">
        <w:rPr>
          <w:b/>
          <w:bCs/>
          <w:sz w:val="28"/>
          <w:szCs w:val="28"/>
        </w:rPr>
        <w:t xml:space="preserve"> </w:t>
      </w:r>
      <w:r w:rsidR="00025F45">
        <w:rPr>
          <w:b/>
          <w:bCs/>
          <w:sz w:val="28"/>
          <w:szCs w:val="28"/>
        </w:rPr>
        <w:t>Отчет по реализации Плана мероприятий («дорожной карты») по содействию развитию конкуренции в Конышевском район</w:t>
      </w:r>
      <w:r w:rsidR="00695B09">
        <w:rPr>
          <w:b/>
          <w:bCs/>
          <w:sz w:val="28"/>
          <w:szCs w:val="28"/>
        </w:rPr>
        <w:t>е Курской области по итогам 202</w:t>
      </w:r>
      <w:r w:rsidR="004C19E9">
        <w:rPr>
          <w:b/>
          <w:bCs/>
          <w:sz w:val="28"/>
          <w:szCs w:val="28"/>
        </w:rPr>
        <w:t>4</w:t>
      </w:r>
      <w:r w:rsidR="00025F45">
        <w:rPr>
          <w:b/>
          <w:bCs/>
          <w:sz w:val="28"/>
          <w:szCs w:val="28"/>
        </w:rPr>
        <w:t xml:space="preserve"> года</w:t>
      </w:r>
    </w:p>
    <w:p w:rsidR="00025F45" w:rsidRDefault="00025F45" w:rsidP="00025F45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025F45" w:rsidRPr="00320651" w:rsidRDefault="00025F45" w:rsidP="00320651">
      <w:pPr>
        <w:pStyle w:val="a4"/>
        <w:spacing w:after="0"/>
        <w:rPr>
          <w:b/>
          <w:bCs/>
          <w:sz w:val="28"/>
          <w:szCs w:val="28"/>
        </w:rPr>
      </w:pPr>
    </w:p>
    <w:p w:rsidR="00D37555" w:rsidRPr="00025F45" w:rsidRDefault="00D37555" w:rsidP="00025F45">
      <w:pPr>
        <w:pStyle w:val="Default"/>
        <w:numPr>
          <w:ilvl w:val="0"/>
          <w:numId w:val="23"/>
        </w:numPr>
        <w:suppressAutoHyphens/>
        <w:jc w:val="center"/>
        <w:rPr>
          <w:b/>
          <w:color w:val="auto"/>
          <w:sz w:val="26"/>
          <w:szCs w:val="26"/>
        </w:rPr>
      </w:pPr>
      <w:r w:rsidRPr="00025F45">
        <w:rPr>
          <w:b/>
          <w:sz w:val="28"/>
          <w:szCs w:val="28"/>
        </w:rPr>
        <w:t>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</w:t>
      </w:r>
      <w:r w:rsidR="00025F45" w:rsidRPr="00025F45">
        <w:rPr>
          <w:b/>
          <w:sz w:val="28"/>
          <w:szCs w:val="28"/>
        </w:rPr>
        <w:t xml:space="preserve"> </w:t>
      </w:r>
      <w:r w:rsidRPr="00025F45">
        <w:rPr>
          <w:b/>
          <w:sz w:val="28"/>
          <w:szCs w:val="28"/>
        </w:rPr>
        <w:t xml:space="preserve"> </w:t>
      </w:r>
      <w:r w:rsidR="00F879EA" w:rsidRPr="00025F45">
        <w:rPr>
          <w:b/>
          <w:sz w:val="28"/>
          <w:szCs w:val="28"/>
        </w:rPr>
        <w:t xml:space="preserve">Конышевского района </w:t>
      </w:r>
      <w:r w:rsidRPr="00025F45">
        <w:rPr>
          <w:b/>
          <w:sz w:val="28"/>
          <w:szCs w:val="28"/>
        </w:rPr>
        <w:t>Курской области,</w:t>
      </w:r>
      <w:r w:rsidR="00025F45">
        <w:rPr>
          <w:b/>
          <w:sz w:val="28"/>
          <w:szCs w:val="28"/>
        </w:rPr>
        <w:t xml:space="preserve">  </w:t>
      </w:r>
      <w:r w:rsidRPr="00025F45">
        <w:rPr>
          <w:b/>
          <w:sz w:val="28"/>
          <w:szCs w:val="28"/>
        </w:rPr>
        <w:t>и её проблематики</w:t>
      </w:r>
      <w:r w:rsidR="0020170A" w:rsidRPr="00025F45">
        <w:rPr>
          <w:b/>
          <w:sz w:val="28"/>
          <w:szCs w:val="28"/>
        </w:rPr>
        <w:t xml:space="preserve">  </w:t>
      </w:r>
    </w:p>
    <w:p w:rsidR="0020170A" w:rsidRDefault="0020170A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DB1664" w:rsidRDefault="00DB1664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DB1664" w:rsidRPr="00E26350" w:rsidRDefault="00E26350" w:rsidP="0020170A">
      <w:pPr>
        <w:pStyle w:val="Default"/>
        <w:suppressAutoHyphens/>
        <w:jc w:val="center"/>
        <w:rPr>
          <w:b/>
          <w:color w:val="auto"/>
          <w:sz w:val="32"/>
          <w:szCs w:val="32"/>
        </w:rPr>
      </w:pPr>
      <w:r w:rsidRPr="00E26350">
        <w:rPr>
          <w:b/>
          <w:color w:val="auto"/>
          <w:sz w:val="32"/>
          <w:szCs w:val="32"/>
        </w:rPr>
        <w:t>1.</w:t>
      </w:r>
      <w:r w:rsidRPr="00E26350">
        <w:rPr>
          <w:b/>
          <w:sz w:val="32"/>
          <w:szCs w:val="32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DB1664" w:rsidRPr="0035775A" w:rsidRDefault="00DB1664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25F45" w:rsidRPr="0035775A" w:rsidTr="00DB1664">
        <w:tc>
          <w:tcPr>
            <w:tcW w:w="3696" w:type="dxa"/>
            <w:vMerge w:val="restart"/>
          </w:tcPr>
          <w:p w:rsidR="00025F45" w:rsidRPr="0035775A" w:rsidRDefault="00025F45" w:rsidP="00DB1664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93" w:type="dxa"/>
            <w:gridSpan w:val="2"/>
          </w:tcPr>
          <w:p w:rsidR="00025F45" w:rsidRPr="0035775A" w:rsidRDefault="00025F45" w:rsidP="00DB1664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697" w:type="dxa"/>
            <w:vMerge w:val="restart"/>
          </w:tcPr>
          <w:p w:rsidR="00025F45" w:rsidRPr="0035775A" w:rsidRDefault="00025F45" w:rsidP="00DB1664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025F45" w:rsidRPr="0035775A" w:rsidTr="00DB1664">
        <w:tc>
          <w:tcPr>
            <w:tcW w:w="3696" w:type="dxa"/>
            <w:vMerge/>
          </w:tcPr>
          <w:p w:rsidR="00025F45" w:rsidRPr="0035775A" w:rsidRDefault="00025F45" w:rsidP="00DB1664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696" w:type="dxa"/>
          </w:tcPr>
          <w:p w:rsidR="00025F45" w:rsidRPr="0035775A" w:rsidRDefault="00077745" w:rsidP="00DB1664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202</w:t>
            </w:r>
            <w:r w:rsidR="00D95140">
              <w:rPr>
                <w:b/>
                <w:color w:val="auto"/>
                <w:sz w:val="26"/>
                <w:szCs w:val="26"/>
              </w:rPr>
              <w:t>4</w:t>
            </w:r>
            <w:r w:rsidR="00025F45" w:rsidRPr="0035775A">
              <w:rPr>
                <w:b/>
                <w:color w:val="auto"/>
                <w:sz w:val="26"/>
                <w:szCs w:val="26"/>
              </w:rPr>
              <w:t xml:space="preserve"> план</w:t>
            </w:r>
          </w:p>
        </w:tc>
        <w:tc>
          <w:tcPr>
            <w:tcW w:w="3697" w:type="dxa"/>
          </w:tcPr>
          <w:p w:rsidR="00025F45" w:rsidRPr="0035775A" w:rsidRDefault="00990F8A" w:rsidP="00662BC2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</w:t>
            </w:r>
            <w:r w:rsidR="00D95140">
              <w:rPr>
                <w:b/>
                <w:color w:val="auto"/>
                <w:sz w:val="26"/>
                <w:szCs w:val="26"/>
              </w:rPr>
              <w:t>4</w:t>
            </w:r>
            <w:r>
              <w:rPr>
                <w:b/>
                <w:color w:val="auto"/>
                <w:sz w:val="26"/>
                <w:szCs w:val="26"/>
              </w:rPr>
              <w:t xml:space="preserve"> факт</w:t>
            </w:r>
          </w:p>
        </w:tc>
        <w:tc>
          <w:tcPr>
            <w:tcW w:w="3697" w:type="dxa"/>
            <w:vMerge/>
          </w:tcPr>
          <w:p w:rsidR="00025F45" w:rsidRPr="0035775A" w:rsidRDefault="00025F45" w:rsidP="00DB1664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25F45" w:rsidRPr="0035775A" w:rsidTr="00DB1664">
        <w:tc>
          <w:tcPr>
            <w:tcW w:w="3696" w:type="dxa"/>
          </w:tcPr>
          <w:p w:rsidR="00025F45" w:rsidRPr="003F119B" w:rsidRDefault="003F119B" w:rsidP="003F119B">
            <w:pPr>
              <w:pStyle w:val="Default"/>
              <w:suppressAutoHyphens/>
              <w:rPr>
                <w:b/>
                <w:color w:val="auto"/>
                <w:sz w:val="26"/>
                <w:szCs w:val="26"/>
              </w:rPr>
            </w:pPr>
            <w:r w:rsidRPr="003F119B">
              <w:rPr>
                <w:bCs/>
                <w:sz w:val="26"/>
                <w:szCs w:val="26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96" w:type="dxa"/>
          </w:tcPr>
          <w:p w:rsidR="00025F45" w:rsidRPr="0035775A" w:rsidRDefault="00E26350" w:rsidP="00DB1664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75,0</w:t>
            </w:r>
          </w:p>
        </w:tc>
        <w:tc>
          <w:tcPr>
            <w:tcW w:w="3697" w:type="dxa"/>
          </w:tcPr>
          <w:p w:rsidR="00025F45" w:rsidRPr="0035775A" w:rsidRDefault="003F119B" w:rsidP="003F119B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75,0</w:t>
            </w:r>
          </w:p>
        </w:tc>
        <w:tc>
          <w:tcPr>
            <w:tcW w:w="3697" w:type="dxa"/>
          </w:tcPr>
          <w:p w:rsidR="00025F45" w:rsidRPr="0035775A" w:rsidRDefault="003F119B" w:rsidP="00DB1664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D427E">
              <w:rPr>
                <w:sz w:val="26"/>
                <w:szCs w:val="26"/>
              </w:rPr>
              <w:t>Управление экономики, труда, земельных и имущественных отношений Администрации Конышевского района Курской области</w:t>
            </w:r>
          </w:p>
        </w:tc>
      </w:tr>
    </w:tbl>
    <w:p w:rsidR="00025F45" w:rsidRPr="0035775A" w:rsidRDefault="00025F45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4"/>
        <w:gridCol w:w="1787"/>
        <w:gridCol w:w="5360"/>
        <w:gridCol w:w="2928"/>
      </w:tblGrid>
      <w:tr w:rsidR="00831E3A" w:rsidRPr="0035775A" w:rsidTr="00831E3A">
        <w:tc>
          <w:tcPr>
            <w:tcW w:w="817" w:type="dxa"/>
          </w:tcPr>
          <w:p w:rsidR="00831E3A" w:rsidRPr="0035775A" w:rsidRDefault="00831E3A" w:rsidP="00831E3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35775A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35775A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3894" w:type="dxa"/>
          </w:tcPr>
          <w:p w:rsidR="00831E3A" w:rsidRPr="0035775A" w:rsidRDefault="00831E3A" w:rsidP="00831E3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87" w:type="dxa"/>
          </w:tcPr>
          <w:p w:rsidR="00831E3A" w:rsidRPr="0035775A" w:rsidRDefault="00831E3A" w:rsidP="00831E3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5360" w:type="dxa"/>
          </w:tcPr>
          <w:p w:rsidR="00831E3A" w:rsidRPr="0035775A" w:rsidRDefault="00831E3A" w:rsidP="00831E3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928" w:type="dxa"/>
          </w:tcPr>
          <w:p w:rsidR="00831E3A" w:rsidRPr="0035775A" w:rsidRDefault="00831E3A" w:rsidP="00831E3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9D427E" w:rsidRPr="0035775A" w:rsidTr="00831E3A">
        <w:tc>
          <w:tcPr>
            <w:tcW w:w="817" w:type="dxa"/>
          </w:tcPr>
          <w:p w:rsidR="009D427E" w:rsidRPr="0035775A" w:rsidRDefault="009D427E" w:rsidP="00831E3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3894" w:type="dxa"/>
          </w:tcPr>
          <w:p w:rsidR="009D427E" w:rsidRPr="003F119B" w:rsidRDefault="003F119B" w:rsidP="003F119B">
            <w:pPr>
              <w:pStyle w:val="Default"/>
              <w:suppressAutoHyphens/>
              <w:rPr>
                <w:b/>
                <w:color w:val="auto"/>
                <w:sz w:val="26"/>
                <w:szCs w:val="26"/>
              </w:rPr>
            </w:pPr>
            <w:r w:rsidRPr="003F119B">
              <w:rPr>
                <w:sz w:val="26"/>
                <w:szCs w:val="26"/>
              </w:rPr>
              <w:t xml:space="preserve">Оказание методической и консультационной помощи субъектам малого и среднего предпринимательства по </w:t>
            </w:r>
            <w:r w:rsidRPr="003F119B">
              <w:rPr>
                <w:sz w:val="26"/>
                <w:szCs w:val="26"/>
              </w:rPr>
              <w:lastRenderedPageBreak/>
              <w:t>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87" w:type="dxa"/>
          </w:tcPr>
          <w:p w:rsidR="009D427E" w:rsidRPr="0035775A" w:rsidRDefault="009D427E" w:rsidP="00831E3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lastRenderedPageBreak/>
              <w:t xml:space="preserve">2022-2025 </w:t>
            </w:r>
            <w:proofErr w:type="spellStart"/>
            <w:r w:rsidRPr="0035775A">
              <w:rPr>
                <w:color w:val="auto"/>
                <w:sz w:val="26"/>
                <w:szCs w:val="26"/>
              </w:rPr>
              <w:t>г.</w:t>
            </w:r>
            <w:proofErr w:type="gramStart"/>
            <w:r w:rsidRPr="0035775A">
              <w:rPr>
                <w:color w:val="auto"/>
                <w:sz w:val="26"/>
                <w:szCs w:val="26"/>
              </w:rPr>
              <w:t>г</w:t>
            </w:r>
            <w:proofErr w:type="spellEnd"/>
            <w:proofErr w:type="gramEnd"/>
            <w:r w:rsidRPr="0035775A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360" w:type="dxa"/>
          </w:tcPr>
          <w:p w:rsidR="00BB0AAF" w:rsidRDefault="009D427E" w:rsidP="00BD3309">
            <w:pPr>
              <w:pStyle w:val="a8"/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D427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Рынок розничной торговли лекарственными препаратами, изделиями медицинского назначения и сопутствующими товарами в Конышевском районе Курской области по </w:t>
            </w:r>
            <w:r w:rsidRPr="009D427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состоянию н</w:t>
            </w:r>
            <w:r w:rsidR="00D951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а 01.01.2025</w:t>
            </w:r>
            <w:r w:rsidRPr="009D427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35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г. </w:t>
            </w:r>
            <w:r w:rsidRPr="009D427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представлен </w:t>
            </w:r>
            <w:r w:rsidR="00A354B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9D427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4 аптечными организациями (точкой продажи), в том числе государственных – 1, частных – 3. </w:t>
            </w:r>
          </w:p>
          <w:p w:rsidR="009D427E" w:rsidRDefault="009D427E" w:rsidP="00BD3309">
            <w:pPr>
              <w:pStyle w:val="a8"/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9D427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Доля негосударственных аптечных организаций (точек продаж), осуществляющих розничную торговлю фармацевтической продукцией, составляет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9D427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75 %.</w:t>
            </w:r>
          </w:p>
          <w:p w:rsidR="009D427E" w:rsidRPr="00B4441C" w:rsidRDefault="009D427E" w:rsidP="00973936">
            <w:pPr>
              <w:pStyle w:val="a8"/>
              <w:suppressAutoHyphens/>
              <w:rPr>
                <w:bCs/>
                <w:color w:val="000000" w:themeColor="text1"/>
              </w:rPr>
            </w:pPr>
          </w:p>
        </w:tc>
        <w:tc>
          <w:tcPr>
            <w:tcW w:w="2928" w:type="dxa"/>
          </w:tcPr>
          <w:p w:rsidR="009D427E" w:rsidRPr="009D427E" w:rsidRDefault="009D427E" w:rsidP="00831E3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D427E">
              <w:rPr>
                <w:sz w:val="26"/>
                <w:szCs w:val="26"/>
              </w:rPr>
              <w:lastRenderedPageBreak/>
              <w:t xml:space="preserve">Управление экономики, труда, земельных и имущественных отношений </w:t>
            </w:r>
            <w:r w:rsidRPr="009D427E">
              <w:rPr>
                <w:sz w:val="26"/>
                <w:szCs w:val="26"/>
              </w:rPr>
              <w:lastRenderedPageBreak/>
              <w:t>Администрации Конышевского района Курской области</w:t>
            </w:r>
          </w:p>
        </w:tc>
      </w:tr>
    </w:tbl>
    <w:p w:rsidR="00973936" w:rsidRDefault="00973936" w:rsidP="0038435A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</w:p>
    <w:p w:rsidR="0038435A" w:rsidRPr="0035775A" w:rsidRDefault="009D427E" w:rsidP="0038435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8"/>
          <w:szCs w:val="28"/>
        </w:rPr>
        <w:t>2</w:t>
      </w:r>
      <w:r w:rsidR="0038435A" w:rsidRPr="0035775A">
        <w:rPr>
          <w:b/>
          <w:color w:val="auto"/>
          <w:sz w:val="28"/>
          <w:szCs w:val="28"/>
        </w:rPr>
        <w:t xml:space="preserve">.Рынок ритуальных  </w:t>
      </w:r>
      <w:r w:rsidR="0038435A" w:rsidRPr="0035775A">
        <w:rPr>
          <w:b/>
          <w:sz w:val="28"/>
          <w:szCs w:val="28"/>
        </w:rPr>
        <w:t xml:space="preserve">услуг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8435A" w:rsidRPr="0035775A" w:rsidTr="00F07EDA">
        <w:tc>
          <w:tcPr>
            <w:tcW w:w="3696" w:type="dxa"/>
            <w:vMerge w:val="restart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93" w:type="dxa"/>
            <w:gridSpan w:val="2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697" w:type="dxa"/>
            <w:vMerge w:val="restart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38435A" w:rsidRPr="0035775A" w:rsidTr="00F07EDA">
        <w:tc>
          <w:tcPr>
            <w:tcW w:w="3696" w:type="dxa"/>
            <w:vMerge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696" w:type="dxa"/>
          </w:tcPr>
          <w:p w:rsidR="0038435A" w:rsidRPr="0035775A" w:rsidRDefault="00656B68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38435A" w:rsidRPr="0035775A">
              <w:rPr>
                <w:b/>
                <w:color w:val="auto"/>
                <w:sz w:val="26"/>
                <w:szCs w:val="26"/>
              </w:rPr>
              <w:t xml:space="preserve"> план</w:t>
            </w:r>
          </w:p>
        </w:tc>
        <w:tc>
          <w:tcPr>
            <w:tcW w:w="3697" w:type="dxa"/>
          </w:tcPr>
          <w:p w:rsidR="0038435A" w:rsidRPr="0035775A" w:rsidRDefault="00656B68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38435A" w:rsidRPr="0035775A">
              <w:rPr>
                <w:b/>
                <w:color w:val="auto"/>
                <w:sz w:val="26"/>
                <w:szCs w:val="26"/>
              </w:rPr>
              <w:t xml:space="preserve"> факт</w:t>
            </w:r>
          </w:p>
        </w:tc>
        <w:tc>
          <w:tcPr>
            <w:tcW w:w="3697" w:type="dxa"/>
            <w:vMerge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38435A" w:rsidRPr="0035775A" w:rsidTr="00F07EDA">
        <w:tc>
          <w:tcPr>
            <w:tcW w:w="3696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3696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100%</w:t>
            </w:r>
          </w:p>
        </w:tc>
        <w:tc>
          <w:tcPr>
            <w:tcW w:w="3697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100 %</w:t>
            </w:r>
          </w:p>
        </w:tc>
        <w:tc>
          <w:tcPr>
            <w:tcW w:w="3697" w:type="dxa"/>
          </w:tcPr>
          <w:p w:rsidR="0038435A" w:rsidRPr="00973936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sz w:val="26"/>
                <w:szCs w:val="26"/>
              </w:rPr>
              <w:t>Управление экономики, труда, земельных и имущественных отношений Администрации Конышевского района Курской области, администрации поселка и сельсоветов</w:t>
            </w:r>
          </w:p>
        </w:tc>
      </w:tr>
    </w:tbl>
    <w:p w:rsidR="0038435A" w:rsidRPr="0035775A" w:rsidRDefault="0038435A" w:rsidP="0038435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38435A" w:rsidRPr="0035775A" w:rsidRDefault="0038435A" w:rsidP="0038435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4"/>
        <w:gridCol w:w="1787"/>
        <w:gridCol w:w="5360"/>
        <w:gridCol w:w="2928"/>
      </w:tblGrid>
      <w:tr w:rsidR="0038435A" w:rsidRPr="0035775A" w:rsidTr="00F07EDA">
        <w:tc>
          <w:tcPr>
            <w:tcW w:w="817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35775A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35775A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3894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87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5360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928" w:type="dxa"/>
          </w:tcPr>
          <w:p w:rsidR="0038435A" w:rsidRPr="0035775A" w:rsidRDefault="0038435A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913E65" w:rsidRPr="0035775A" w:rsidTr="00F07EDA">
        <w:tc>
          <w:tcPr>
            <w:tcW w:w="817" w:type="dxa"/>
          </w:tcPr>
          <w:p w:rsidR="00913E65" w:rsidRPr="0035775A" w:rsidRDefault="00913E65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94" w:type="dxa"/>
          </w:tcPr>
          <w:p w:rsidR="00913E65" w:rsidRPr="0035775A" w:rsidRDefault="00913E65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Проведение мониторинга состояния рынка ритуальных услуг Конышевского района</w:t>
            </w:r>
          </w:p>
        </w:tc>
        <w:tc>
          <w:tcPr>
            <w:tcW w:w="1787" w:type="dxa"/>
          </w:tcPr>
          <w:p w:rsidR="00913E65" w:rsidRPr="0035775A" w:rsidRDefault="0035775A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2022-2025</w:t>
            </w:r>
            <w:r w:rsidR="00913E65" w:rsidRPr="0035775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913E65" w:rsidRPr="0035775A">
              <w:rPr>
                <w:color w:val="auto"/>
                <w:sz w:val="26"/>
                <w:szCs w:val="26"/>
              </w:rPr>
              <w:t>г.</w:t>
            </w:r>
            <w:proofErr w:type="gramStart"/>
            <w:r w:rsidR="00913E65" w:rsidRPr="0035775A">
              <w:rPr>
                <w:color w:val="auto"/>
                <w:sz w:val="26"/>
                <w:szCs w:val="26"/>
              </w:rPr>
              <w:t>г</w:t>
            </w:r>
            <w:proofErr w:type="spellEnd"/>
            <w:proofErr w:type="gramEnd"/>
            <w:r w:rsidR="00913E65" w:rsidRPr="0035775A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360" w:type="dxa"/>
            <w:vMerge w:val="restart"/>
          </w:tcPr>
          <w:p w:rsidR="00973936" w:rsidRDefault="00EC6C2E" w:rsidP="00973936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Доля организаций частной формы собственности в сфере ритуальных услуг составляет 100%.</w:t>
            </w:r>
          </w:p>
          <w:p w:rsidR="00EC6C2E" w:rsidRPr="00E25C68" w:rsidRDefault="00913E65" w:rsidP="00973936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 w:rsidRPr="00E25C68">
              <w:rPr>
                <w:color w:val="auto"/>
                <w:sz w:val="26"/>
                <w:szCs w:val="26"/>
              </w:rPr>
              <w:lastRenderedPageBreak/>
              <w:t xml:space="preserve">Ритуальные услуги </w:t>
            </w:r>
            <w:r w:rsidR="00656B68" w:rsidRPr="00E25C68">
              <w:rPr>
                <w:color w:val="auto"/>
                <w:sz w:val="26"/>
                <w:szCs w:val="26"/>
              </w:rPr>
              <w:t>в 2024</w:t>
            </w:r>
            <w:r w:rsidRPr="00E25C68">
              <w:rPr>
                <w:color w:val="auto"/>
                <w:sz w:val="26"/>
                <w:szCs w:val="26"/>
              </w:rPr>
              <w:t xml:space="preserve"> году  </w:t>
            </w:r>
            <w:proofErr w:type="gramStart"/>
            <w:r w:rsidRPr="00E25C68">
              <w:rPr>
                <w:color w:val="auto"/>
                <w:sz w:val="26"/>
                <w:szCs w:val="26"/>
              </w:rPr>
              <w:t>на</w:t>
            </w:r>
            <w:proofErr w:type="gramEnd"/>
          </w:p>
          <w:p w:rsidR="00EC6C2E" w:rsidRPr="00E25C68" w:rsidRDefault="00913E65" w:rsidP="00EC6C2E">
            <w:pPr>
              <w:pStyle w:val="Default"/>
              <w:suppressAutoHyphens/>
              <w:jc w:val="both"/>
              <w:rPr>
                <w:color w:val="auto"/>
                <w:sz w:val="26"/>
                <w:szCs w:val="26"/>
              </w:rPr>
            </w:pPr>
            <w:r w:rsidRPr="00E25C68">
              <w:rPr>
                <w:color w:val="auto"/>
                <w:sz w:val="26"/>
                <w:szCs w:val="26"/>
              </w:rPr>
              <w:t xml:space="preserve">территории </w:t>
            </w:r>
            <w:r w:rsidR="00656B68" w:rsidRPr="00E25C68">
              <w:rPr>
                <w:color w:val="auto"/>
                <w:sz w:val="26"/>
                <w:szCs w:val="26"/>
              </w:rPr>
              <w:t xml:space="preserve">п. </w:t>
            </w:r>
            <w:proofErr w:type="spellStart"/>
            <w:r w:rsidR="00656B68" w:rsidRPr="00E25C68">
              <w:rPr>
                <w:color w:val="auto"/>
                <w:sz w:val="26"/>
                <w:szCs w:val="26"/>
              </w:rPr>
              <w:t>Конышевка</w:t>
            </w:r>
            <w:proofErr w:type="spellEnd"/>
            <w:r w:rsidR="00656B68" w:rsidRPr="00E25C6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25C68">
              <w:rPr>
                <w:color w:val="auto"/>
                <w:sz w:val="26"/>
                <w:szCs w:val="26"/>
              </w:rPr>
              <w:t>Конышевского</w:t>
            </w:r>
            <w:proofErr w:type="spellEnd"/>
            <w:r w:rsidRPr="00E25C68">
              <w:rPr>
                <w:color w:val="auto"/>
                <w:sz w:val="26"/>
                <w:szCs w:val="26"/>
              </w:rPr>
              <w:t xml:space="preserve"> района </w:t>
            </w:r>
            <w:r w:rsidR="00E25C68" w:rsidRPr="00E25C68">
              <w:rPr>
                <w:color w:val="auto"/>
                <w:sz w:val="26"/>
                <w:szCs w:val="26"/>
              </w:rPr>
              <w:t>осуществлял один</w:t>
            </w:r>
            <w:r w:rsidRPr="00E25C68">
              <w:rPr>
                <w:color w:val="auto"/>
                <w:sz w:val="26"/>
                <w:szCs w:val="26"/>
              </w:rPr>
              <w:t xml:space="preserve"> </w:t>
            </w:r>
            <w:r w:rsidR="00E25C68" w:rsidRPr="00E25C68">
              <w:rPr>
                <w:color w:val="auto"/>
                <w:sz w:val="26"/>
                <w:szCs w:val="26"/>
              </w:rPr>
              <w:t>индивидуальный предприниматель</w:t>
            </w:r>
            <w:proofErr w:type="gramStart"/>
            <w:r w:rsidR="00EC6C2E" w:rsidRPr="00E25C68">
              <w:rPr>
                <w:color w:val="auto"/>
                <w:sz w:val="26"/>
                <w:szCs w:val="26"/>
              </w:rPr>
              <w:t xml:space="preserve"> </w:t>
            </w:r>
            <w:r w:rsidR="00426265" w:rsidRPr="00E25C68">
              <w:rPr>
                <w:color w:val="auto"/>
                <w:sz w:val="26"/>
                <w:szCs w:val="26"/>
              </w:rPr>
              <w:t>.</w:t>
            </w:r>
            <w:proofErr w:type="gramEnd"/>
            <w:r w:rsidR="001357D1" w:rsidRPr="00E25C68">
              <w:rPr>
                <w:color w:val="auto"/>
                <w:sz w:val="26"/>
                <w:szCs w:val="26"/>
              </w:rPr>
              <w:t xml:space="preserve">        </w:t>
            </w:r>
          </w:p>
          <w:p w:rsidR="00913E65" w:rsidRPr="00E627F3" w:rsidRDefault="004B4647" w:rsidP="004B4647">
            <w:pPr>
              <w:pStyle w:val="Default"/>
              <w:suppressAutoHyphens/>
              <w:jc w:val="both"/>
              <w:rPr>
                <w:color w:val="auto"/>
                <w:sz w:val="26"/>
                <w:szCs w:val="26"/>
              </w:rPr>
            </w:pPr>
            <w:r w:rsidRPr="00E627F3">
              <w:rPr>
                <w:color w:val="auto"/>
                <w:sz w:val="26"/>
                <w:szCs w:val="26"/>
              </w:rPr>
              <w:t>П</w:t>
            </w:r>
            <w:r w:rsidR="00EC6C2E" w:rsidRPr="00E627F3">
              <w:rPr>
                <w:color w:val="auto"/>
                <w:sz w:val="26"/>
                <w:szCs w:val="26"/>
              </w:rPr>
              <w:t xml:space="preserve">еречень </w:t>
            </w:r>
            <w:proofErr w:type="gramStart"/>
            <w:r w:rsidR="00EC6C2E" w:rsidRPr="00E627F3">
              <w:rPr>
                <w:color w:val="auto"/>
                <w:sz w:val="26"/>
                <w:szCs w:val="26"/>
              </w:rPr>
              <w:t>организаций,</w:t>
            </w:r>
            <w:r w:rsidRPr="00E627F3">
              <w:rPr>
                <w:color w:val="auto"/>
                <w:sz w:val="26"/>
                <w:szCs w:val="26"/>
              </w:rPr>
              <w:t xml:space="preserve"> </w:t>
            </w:r>
            <w:r w:rsidR="00426265" w:rsidRPr="00E627F3">
              <w:rPr>
                <w:color w:val="auto"/>
                <w:sz w:val="26"/>
                <w:szCs w:val="26"/>
              </w:rPr>
              <w:t>оказывающих ритуал</w:t>
            </w:r>
            <w:r w:rsidRPr="00E627F3">
              <w:rPr>
                <w:color w:val="auto"/>
                <w:sz w:val="26"/>
                <w:szCs w:val="26"/>
              </w:rPr>
              <w:t xml:space="preserve">ьные услуги в Конышевском районе </w:t>
            </w:r>
            <w:r w:rsidR="001357D1" w:rsidRPr="00E627F3">
              <w:rPr>
                <w:color w:val="auto"/>
                <w:sz w:val="26"/>
                <w:szCs w:val="26"/>
              </w:rPr>
              <w:t xml:space="preserve"> размещен</w:t>
            </w:r>
            <w:proofErr w:type="gramEnd"/>
            <w:r w:rsidR="001357D1" w:rsidRPr="00E627F3">
              <w:rPr>
                <w:color w:val="auto"/>
                <w:sz w:val="26"/>
                <w:szCs w:val="26"/>
              </w:rPr>
              <w:t xml:space="preserve"> на сайте Администрации Конышевского района Курской области в разделе «Объявления» в подразделе «отдел экономики, труда, земельных и имущественных отношений»</w:t>
            </w:r>
          </w:p>
        </w:tc>
        <w:tc>
          <w:tcPr>
            <w:tcW w:w="2928" w:type="dxa"/>
            <w:vMerge w:val="restart"/>
          </w:tcPr>
          <w:p w:rsidR="00913E65" w:rsidRPr="00973936" w:rsidRDefault="00913E65">
            <w:pPr>
              <w:rPr>
                <w:sz w:val="26"/>
                <w:szCs w:val="26"/>
              </w:rPr>
            </w:pPr>
            <w:r w:rsidRPr="0097393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Управление экономики, труда, земельных и имущественных </w:t>
            </w:r>
            <w:r w:rsidRPr="00973936">
              <w:rPr>
                <w:rFonts w:eastAsia="Calibri"/>
                <w:sz w:val="26"/>
                <w:szCs w:val="26"/>
                <w:lang w:eastAsia="en-US"/>
              </w:rPr>
              <w:lastRenderedPageBreak/>
              <w:t>отношений Администрации Конышевского района Курской области, администрации поселка и сельсоветов</w:t>
            </w:r>
          </w:p>
        </w:tc>
      </w:tr>
      <w:tr w:rsidR="00913E65" w:rsidRPr="0035775A" w:rsidTr="00F07EDA">
        <w:tc>
          <w:tcPr>
            <w:tcW w:w="817" w:type="dxa"/>
          </w:tcPr>
          <w:p w:rsidR="00913E65" w:rsidRPr="0035775A" w:rsidRDefault="00913E65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894" w:type="dxa"/>
            <w:vAlign w:val="center"/>
          </w:tcPr>
          <w:p w:rsidR="00913E65" w:rsidRPr="00973936" w:rsidRDefault="00913E65" w:rsidP="00F07EDA">
            <w:pPr>
              <w:pStyle w:val="a8"/>
              <w:spacing w:after="20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73936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Оказание консультационной и методической поддержки хозяйствующим субъектам, открывающим объекты по рынку ритуальных услуг на территории Конышевского района</w:t>
            </w:r>
          </w:p>
        </w:tc>
        <w:tc>
          <w:tcPr>
            <w:tcW w:w="1787" w:type="dxa"/>
          </w:tcPr>
          <w:p w:rsidR="00913E65" w:rsidRPr="0035775A" w:rsidRDefault="0035775A" w:rsidP="00F07EDA">
            <w:pPr>
              <w:rPr>
                <w:sz w:val="26"/>
                <w:szCs w:val="26"/>
              </w:rPr>
            </w:pPr>
            <w:r w:rsidRPr="0035775A">
              <w:rPr>
                <w:sz w:val="26"/>
                <w:szCs w:val="26"/>
              </w:rPr>
              <w:t>2022-2025</w:t>
            </w:r>
            <w:r w:rsidR="00913E65" w:rsidRPr="0035775A">
              <w:rPr>
                <w:sz w:val="26"/>
                <w:szCs w:val="26"/>
              </w:rPr>
              <w:t xml:space="preserve"> </w:t>
            </w:r>
            <w:proofErr w:type="spellStart"/>
            <w:r w:rsidR="00913E65" w:rsidRPr="0035775A">
              <w:rPr>
                <w:sz w:val="26"/>
                <w:szCs w:val="26"/>
              </w:rPr>
              <w:t>г</w:t>
            </w:r>
            <w:proofErr w:type="gramStart"/>
            <w:r w:rsidR="00913E65" w:rsidRPr="0035775A">
              <w:rPr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5360" w:type="dxa"/>
            <w:vMerge/>
          </w:tcPr>
          <w:p w:rsidR="00913E65" w:rsidRPr="0035775A" w:rsidRDefault="00913E65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928" w:type="dxa"/>
            <w:vMerge/>
          </w:tcPr>
          <w:p w:rsidR="00913E65" w:rsidRPr="0035775A" w:rsidRDefault="00913E65"/>
        </w:tc>
      </w:tr>
      <w:tr w:rsidR="00913E65" w:rsidRPr="0035775A" w:rsidTr="00F07EDA">
        <w:tc>
          <w:tcPr>
            <w:tcW w:w="817" w:type="dxa"/>
          </w:tcPr>
          <w:p w:rsidR="00913E65" w:rsidRPr="0035775A" w:rsidRDefault="00913E65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3894" w:type="dxa"/>
            <w:vAlign w:val="center"/>
          </w:tcPr>
          <w:p w:rsidR="00913E65" w:rsidRPr="00973936" w:rsidRDefault="00913E65" w:rsidP="00F07EDA">
            <w:pPr>
              <w:pStyle w:val="a8"/>
              <w:spacing w:after="20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97393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787" w:type="dxa"/>
          </w:tcPr>
          <w:p w:rsidR="00913E65" w:rsidRPr="0035775A" w:rsidRDefault="0035775A" w:rsidP="00F07EDA">
            <w:pPr>
              <w:rPr>
                <w:sz w:val="26"/>
                <w:szCs w:val="26"/>
              </w:rPr>
            </w:pPr>
            <w:r w:rsidRPr="0035775A">
              <w:rPr>
                <w:sz w:val="26"/>
                <w:szCs w:val="26"/>
              </w:rPr>
              <w:t>2022-2025</w:t>
            </w:r>
            <w:r w:rsidR="00913E65" w:rsidRPr="0035775A">
              <w:rPr>
                <w:sz w:val="26"/>
                <w:szCs w:val="26"/>
              </w:rPr>
              <w:t xml:space="preserve"> </w:t>
            </w:r>
            <w:proofErr w:type="spellStart"/>
            <w:r w:rsidR="00913E65" w:rsidRPr="0035775A">
              <w:rPr>
                <w:sz w:val="26"/>
                <w:szCs w:val="26"/>
              </w:rPr>
              <w:t>г</w:t>
            </w:r>
            <w:proofErr w:type="gramStart"/>
            <w:r w:rsidR="00913E65" w:rsidRPr="0035775A">
              <w:rPr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5360" w:type="dxa"/>
            <w:vMerge/>
          </w:tcPr>
          <w:p w:rsidR="00913E65" w:rsidRPr="0035775A" w:rsidRDefault="00913E65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928" w:type="dxa"/>
            <w:vMerge/>
          </w:tcPr>
          <w:p w:rsidR="00913E65" w:rsidRPr="0035775A" w:rsidRDefault="00913E65"/>
        </w:tc>
      </w:tr>
    </w:tbl>
    <w:p w:rsidR="00973936" w:rsidRDefault="00973936" w:rsidP="001145EB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</w:p>
    <w:p w:rsidR="00973936" w:rsidRDefault="00973936" w:rsidP="001145EB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</w:p>
    <w:p w:rsidR="001145EB" w:rsidRPr="0035775A" w:rsidRDefault="001145EB" w:rsidP="001145EB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  <w:r w:rsidRPr="0035775A">
        <w:rPr>
          <w:b/>
          <w:color w:val="auto"/>
          <w:sz w:val="28"/>
          <w:szCs w:val="28"/>
        </w:rPr>
        <w:t>3.Рынок выполнения работ по благоустройству городской среды</w:t>
      </w:r>
    </w:p>
    <w:p w:rsidR="001145EB" w:rsidRPr="0035775A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145EB" w:rsidRPr="0035775A" w:rsidTr="00F07EDA">
        <w:tc>
          <w:tcPr>
            <w:tcW w:w="3696" w:type="dxa"/>
            <w:vMerge w:val="restart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93" w:type="dxa"/>
            <w:gridSpan w:val="2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697" w:type="dxa"/>
            <w:vMerge w:val="restart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1145EB" w:rsidRPr="0035775A" w:rsidTr="00F07EDA">
        <w:tc>
          <w:tcPr>
            <w:tcW w:w="3696" w:type="dxa"/>
            <w:vMerge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696" w:type="dxa"/>
          </w:tcPr>
          <w:p w:rsidR="001145EB" w:rsidRPr="0035775A" w:rsidRDefault="00656B68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1145EB" w:rsidRPr="0035775A">
              <w:rPr>
                <w:b/>
                <w:color w:val="auto"/>
                <w:sz w:val="26"/>
                <w:szCs w:val="26"/>
              </w:rPr>
              <w:t xml:space="preserve"> план</w:t>
            </w:r>
          </w:p>
        </w:tc>
        <w:tc>
          <w:tcPr>
            <w:tcW w:w="3697" w:type="dxa"/>
          </w:tcPr>
          <w:p w:rsidR="001145EB" w:rsidRPr="0035775A" w:rsidRDefault="00656B68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1145EB" w:rsidRPr="0035775A">
              <w:rPr>
                <w:b/>
                <w:color w:val="auto"/>
                <w:sz w:val="26"/>
                <w:szCs w:val="26"/>
              </w:rPr>
              <w:t xml:space="preserve"> факт</w:t>
            </w:r>
          </w:p>
        </w:tc>
        <w:tc>
          <w:tcPr>
            <w:tcW w:w="3697" w:type="dxa"/>
            <w:vMerge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145EB" w:rsidRPr="0035775A" w:rsidTr="00F07EDA">
        <w:tc>
          <w:tcPr>
            <w:tcW w:w="3696" w:type="dxa"/>
          </w:tcPr>
          <w:p w:rsidR="001145EB" w:rsidRPr="00973936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1145EB" w:rsidRPr="00973936" w:rsidRDefault="003F5A2D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bCs/>
                <w:sz w:val="26"/>
                <w:szCs w:val="26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  <w:p w:rsidR="001145EB" w:rsidRPr="00973936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696" w:type="dxa"/>
          </w:tcPr>
          <w:p w:rsidR="001145EB" w:rsidRPr="0035775A" w:rsidRDefault="003F5A2D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100%</w:t>
            </w:r>
          </w:p>
        </w:tc>
        <w:tc>
          <w:tcPr>
            <w:tcW w:w="3697" w:type="dxa"/>
          </w:tcPr>
          <w:p w:rsidR="001145EB" w:rsidRPr="0035775A" w:rsidRDefault="00EB24BB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10</w:t>
            </w:r>
            <w:r w:rsidR="00211DA9" w:rsidRPr="0035775A">
              <w:rPr>
                <w:color w:val="auto"/>
                <w:sz w:val="26"/>
                <w:szCs w:val="26"/>
              </w:rPr>
              <w:t>0%</w:t>
            </w:r>
          </w:p>
        </w:tc>
        <w:tc>
          <w:tcPr>
            <w:tcW w:w="3697" w:type="dxa"/>
          </w:tcPr>
          <w:p w:rsidR="001145EB" w:rsidRPr="00973936" w:rsidRDefault="003F5A2D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sz w:val="26"/>
                <w:szCs w:val="26"/>
              </w:rPr>
              <w:t>Отдел строительства, архитектуры и ЖКХ Администрации Конышевского района Курской области,  администрации поселка Конышевка и сельсоветов</w:t>
            </w:r>
          </w:p>
        </w:tc>
      </w:tr>
    </w:tbl>
    <w:p w:rsidR="001145EB" w:rsidRPr="0035775A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1145EB" w:rsidRPr="0035775A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1145EB" w:rsidRPr="0035775A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4"/>
        <w:gridCol w:w="2060"/>
        <w:gridCol w:w="5087"/>
        <w:gridCol w:w="2928"/>
      </w:tblGrid>
      <w:tr w:rsidR="001145EB" w:rsidRPr="0035775A" w:rsidTr="00973936">
        <w:tc>
          <w:tcPr>
            <w:tcW w:w="817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35775A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35775A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3894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60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5087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928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3820D3" w:rsidRPr="0035775A" w:rsidTr="00973936">
        <w:tc>
          <w:tcPr>
            <w:tcW w:w="817" w:type="dxa"/>
          </w:tcPr>
          <w:p w:rsidR="003820D3" w:rsidRPr="0035775A" w:rsidRDefault="003820D3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94" w:type="dxa"/>
            <w:vAlign w:val="center"/>
          </w:tcPr>
          <w:p w:rsidR="003820D3" w:rsidRPr="0035775A" w:rsidRDefault="003820D3" w:rsidP="00F07EDA">
            <w:r w:rsidRPr="0035775A">
              <w:t>Размещение в открытом доступе информации о планируемых мероприятиях  по благоустройству территорий</w:t>
            </w:r>
            <w:r w:rsidR="00534464">
              <w:t xml:space="preserve"> поселка Конышевка</w:t>
            </w:r>
          </w:p>
        </w:tc>
        <w:tc>
          <w:tcPr>
            <w:tcW w:w="2060" w:type="dxa"/>
            <w:vMerge w:val="restart"/>
          </w:tcPr>
          <w:p w:rsidR="003820D3" w:rsidRPr="0035775A" w:rsidRDefault="00936FF0" w:rsidP="00936FF0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2022-2025</w:t>
            </w:r>
            <w:r w:rsidR="003F0997" w:rsidRPr="0035775A">
              <w:rPr>
                <w:color w:val="auto"/>
                <w:sz w:val="26"/>
                <w:szCs w:val="26"/>
              </w:rPr>
              <w:t xml:space="preserve"> </w:t>
            </w:r>
            <w:r w:rsidR="003820D3" w:rsidRPr="0035775A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820D3" w:rsidRPr="0035775A">
              <w:rPr>
                <w:color w:val="auto"/>
                <w:sz w:val="26"/>
                <w:szCs w:val="26"/>
              </w:rPr>
              <w:t>г.</w:t>
            </w:r>
            <w:proofErr w:type="gramStart"/>
            <w:r w:rsidR="003820D3" w:rsidRPr="0035775A">
              <w:rPr>
                <w:color w:val="auto"/>
                <w:sz w:val="26"/>
                <w:szCs w:val="26"/>
              </w:rPr>
              <w:t>г</w:t>
            </w:r>
            <w:proofErr w:type="spellEnd"/>
            <w:proofErr w:type="gramEnd"/>
            <w:r w:rsidR="003820D3" w:rsidRPr="0035775A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87" w:type="dxa"/>
            <w:vMerge w:val="restart"/>
          </w:tcPr>
          <w:p w:rsidR="00E20F1E" w:rsidRPr="00E20F1E" w:rsidRDefault="004005BE" w:rsidP="00936FF0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 xml:space="preserve"> </w:t>
            </w:r>
            <w:r w:rsidR="00656B68" w:rsidRPr="00E20F1E">
              <w:rPr>
                <w:color w:val="auto"/>
                <w:sz w:val="26"/>
                <w:szCs w:val="26"/>
              </w:rPr>
              <w:t>В 2024</w:t>
            </w:r>
            <w:r w:rsidR="00936FF0" w:rsidRPr="00E20F1E">
              <w:rPr>
                <w:color w:val="auto"/>
                <w:sz w:val="26"/>
                <w:szCs w:val="26"/>
              </w:rPr>
              <w:t xml:space="preserve"> году проводились  мероприятия по благоустройству территорий</w:t>
            </w:r>
            <w:r w:rsidR="00656B68" w:rsidRPr="00E20F1E">
              <w:rPr>
                <w:color w:val="auto"/>
                <w:sz w:val="26"/>
                <w:szCs w:val="26"/>
              </w:rPr>
              <w:t xml:space="preserve"> п. </w:t>
            </w:r>
            <w:proofErr w:type="spellStart"/>
            <w:r w:rsidR="00656B68" w:rsidRPr="00E20F1E">
              <w:rPr>
                <w:color w:val="auto"/>
                <w:sz w:val="26"/>
                <w:szCs w:val="26"/>
              </w:rPr>
              <w:t>Конышевка</w:t>
            </w:r>
            <w:proofErr w:type="spellEnd"/>
            <w:r w:rsidR="00936FF0" w:rsidRPr="00E20F1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936FF0" w:rsidRPr="00E20F1E">
              <w:rPr>
                <w:color w:val="auto"/>
                <w:sz w:val="26"/>
                <w:szCs w:val="26"/>
              </w:rPr>
              <w:t>Конышевск</w:t>
            </w:r>
            <w:r w:rsidR="00E20F1E" w:rsidRPr="00E20F1E">
              <w:rPr>
                <w:color w:val="auto"/>
                <w:sz w:val="26"/>
                <w:szCs w:val="26"/>
              </w:rPr>
              <w:t>ого</w:t>
            </w:r>
            <w:proofErr w:type="spellEnd"/>
            <w:r w:rsidR="00E20F1E" w:rsidRPr="00E20F1E">
              <w:rPr>
                <w:color w:val="auto"/>
                <w:sz w:val="26"/>
                <w:szCs w:val="26"/>
              </w:rPr>
              <w:t xml:space="preserve"> района</w:t>
            </w:r>
            <w:r w:rsidR="000319C4">
              <w:rPr>
                <w:color w:val="auto"/>
                <w:sz w:val="26"/>
                <w:szCs w:val="26"/>
              </w:rPr>
              <w:t xml:space="preserve"> Курской области.</w:t>
            </w:r>
          </w:p>
          <w:p w:rsidR="00E20F1E" w:rsidRPr="00E20F1E" w:rsidRDefault="000319C4" w:rsidP="00936FF0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Кроме того б</w:t>
            </w:r>
            <w:r w:rsidR="00636022" w:rsidRPr="00E20F1E">
              <w:rPr>
                <w:color w:val="auto"/>
                <w:sz w:val="26"/>
                <w:szCs w:val="26"/>
              </w:rPr>
              <w:t>лаг</w:t>
            </w:r>
            <w:r w:rsidR="00E20F1E" w:rsidRPr="00E20F1E">
              <w:rPr>
                <w:color w:val="auto"/>
                <w:sz w:val="26"/>
                <w:szCs w:val="26"/>
              </w:rPr>
              <w:t xml:space="preserve">оустроено 5 общественных  мест </w:t>
            </w:r>
            <w:r w:rsidR="00636022" w:rsidRPr="00E20F1E">
              <w:rPr>
                <w:color w:val="auto"/>
                <w:sz w:val="26"/>
                <w:szCs w:val="26"/>
              </w:rPr>
              <w:t xml:space="preserve"> сельс</w:t>
            </w:r>
            <w:r>
              <w:rPr>
                <w:color w:val="auto"/>
                <w:sz w:val="26"/>
                <w:szCs w:val="26"/>
              </w:rPr>
              <w:t xml:space="preserve">ких территорий и </w:t>
            </w:r>
          </w:p>
          <w:p w:rsidR="00E20F1E" w:rsidRPr="00E20F1E" w:rsidRDefault="000319C4" w:rsidP="00936FF0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п</w:t>
            </w:r>
            <w:r w:rsidR="00636022" w:rsidRPr="00E20F1E">
              <w:rPr>
                <w:color w:val="auto"/>
                <w:sz w:val="26"/>
                <w:szCs w:val="26"/>
              </w:rPr>
              <w:t>роведено восстановление, ремонт и благоустройство воинских захоронений  сельскими муниципальны</w:t>
            </w:r>
            <w:r w:rsidR="00E20F1E" w:rsidRPr="00E20F1E">
              <w:rPr>
                <w:color w:val="auto"/>
                <w:sz w:val="26"/>
                <w:szCs w:val="26"/>
              </w:rPr>
              <w:t>ми образованиями</w:t>
            </w:r>
            <w:r>
              <w:rPr>
                <w:color w:val="auto"/>
                <w:sz w:val="26"/>
                <w:szCs w:val="26"/>
              </w:rPr>
              <w:t xml:space="preserve"> района</w:t>
            </w:r>
            <w:r w:rsidR="00E20F1E" w:rsidRPr="00E20F1E">
              <w:rPr>
                <w:color w:val="auto"/>
                <w:sz w:val="26"/>
                <w:szCs w:val="26"/>
              </w:rPr>
              <w:t>.</w:t>
            </w:r>
          </w:p>
          <w:p w:rsidR="00936FF0" w:rsidRPr="00E20F1E" w:rsidRDefault="00E20F1E" w:rsidP="00936FF0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 w:rsidRPr="00E20F1E">
              <w:rPr>
                <w:color w:val="auto"/>
                <w:sz w:val="26"/>
                <w:szCs w:val="26"/>
              </w:rPr>
              <w:t xml:space="preserve">Выполнение данных работ определялось  путем проведения электронных аукционов  на сумму  </w:t>
            </w:r>
            <w:r w:rsidR="004B21FF">
              <w:rPr>
                <w:color w:val="auto"/>
                <w:sz w:val="26"/>
                <w:szCs w:val="26"/>
              </w:rPr>
              <w:t>8,3</w:t>
            </w:r>
            <w:r w:rsidRPr="00E20F1E">
              <w:rPr>
                <w:color w:val="auto"/>
                <w:sz w:val="26"/>
                <w:szCs w:val="26"/>
              </w:rPr>
              <w:t xml:space="preserve">  млн. руб. Работы выполнены  организациями частной формы собственности. </w:t>
            </w:r>
          </w:p>
          <w:p w:rsidR="003820D3" w:rsidRPr="0035775A" w:rsidRDefault="003820D3" w:rsidP="007B28CC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</w:p>
        </w:tc>
        <w:tc>
          <w:tcPr>
            <w:tcW w:w="2928" w:type="dxa"/>
            <w:vMerge w:val="restart"/>
          </w:tcPr>
          <w:p w:rsidR="003820D3" w:rsidRPr="00973936" w:rsidRDefault="003820D3" w:rsidP="00973936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sz w:val="26"/>
                <w:szCs w:val="26"/>
              </w:rPr>
              <w:t>Отдел строительства, архитектуры и ЖКХ Администрации Конышевского района Курской области,  администрации поселка Конышевка и сельсоветов</w:t>
            </w:r>
          </w:p>
        </w:tc>
      </w:tr>
      <w:tr w:rsidR="003820D3" w:rsidRPr="0035775A" w:rsidTr="00973936">
        <w:tc>
          <w:tcPr>
            <w:tcW w:w="817" w:type="dxa"/>
          </w:tcPr>
          <w:p w:rsidR="003820D3" w:rsidRPr="0035775A" w:rsidRDefault="003820D3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894" w:type="dxa"/>
            <w:vAlign w:val="center"/>
          </w:tcPr>
          <w:p w:rsidR="003820D3" w:rsidRPr="0035775A" w:rsidRDefault="003820D3" w:rsidP="00F07EDA">
            <w:pPr>
              <w:autoSpaceDE w:val="0"/>
              <w:autoSpaceDN w:val="0"/>
              <w:adjustRightInd w:val="0"/>
            </w:pPr>
            <w:r w:rsidRPr="0035775A"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2060" w:type="dxa"/>
            <w:vMerge/>
          </w:tcPr>
          <w:p w:rsidR="003820D3" w:rsidRPr="0035775A" w:rsidRDefault="003820D3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87" w:type="dxa"/>
            <w:vMerge/>
          </w:tcPr>
          <w:p w:rsidR="003820D3" w:rsidRPr="0035775A" w:rsidRDefault="003820D3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928" w:type="dxa"/>
            <w:vMerge/>
          </w:tcPr>
          <w:p w:rsidR="003820D3" w:rsidRPr="0035775A" w:rsidRDefault="003820D3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38435A" w:rsidRPr="0035775A" w:rsidRDefault="0038435A" w:rsidP="0038435A">
      <w:pPr>
        <w:pStyle w:val="Default"/>
        <w:widowControl w:val="0"/>
        <w:jc w:val="center"/>
        <w:rPr>
          <w:b/>
          <w:sz w:val="28"/>
          <w:szCs w:val="28"/>
        </w:rPr>
      </w:pPr>
    </w:p>
    <w:p w:rsidR="001145EB" w:rsidRPr="0035775A" w:rsidRDefault="009D427E" w:rsidP="001145EB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1145EB" w:rsidRPr="0035775A">
        <w:rPr>
          <w:b/>
          <w:color w:val="auto"/>
          <w:sz w:val="28"/>
          <w:szCs w:val="28"/>
        </w:rPr>
        <w:t xml:space="preserve">.Рынок </w:t>
      </w:r>
      <w:r w:rsidR="0017632C" w:rsidRPr="0035775A">
        <w:rPr>
          <w:b/>
          <w:color w:val="auto"/>
          <w:sz w:val="28"/>
          <w:szCs w:val="28"/>
        </w:rPr>
        <w:t>производства бетона</w:t>
      </w:r>
    </w:p>
    <w:p w:rsidR="001145EB" w:rsidRPr="0035775A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145EB" w:rsidRPr="0035775A" w:rsidTr="00F07EDA">
        <w:tc>
          <w:tcPr>
            <w:tcW w:w="3696" w:type="dxa"/>
            <w:vMerge w:val="restart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93" w:type="dxa"/>
            <w:gridSpan w:val="2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697" w:type="dxa"/>
            <w:vMerge w:val="restart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1145EB" w:rsidRPr="0035775A" w:rsidTr="00F07EDA">
        <w:tc>
          <w:tcPr>
            <w:tcW w:w="3696" w:type="dxa"/>
            <w:vMerge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696" w:type="dxa"/>
          </w:tcPr>
          <w:p w:rsidR="001145EB" w:rsidRPr="0035775A" w:rsidRDefault="00656B68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1145EB" w:rsidRPr="0035775A">
              <w:rPr>
                <w:b/>
                <w:color w:val="auto"/>
                <w:sz w:val="26"/>
                <w:szCs w:val="26"/>
              </w:rPr>
              <w:t xml:space="preserve"> план</w:t>
            </w:r>
          </w:p>
        </w:tc>
        <w:tc>
          <w:tcPr>
            <w:tcW w:w="3697" w:type="dxa"/>
          </w:tcPr>
          <w:p w:rsidR="001145EB" w:rsidRPr="0035775A" w:rsidRDefault="00656B68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1145EB" w:rsidRPr="0035775A">
              <w:rPr>
                <w:b/>
                <w:color w:val="auto"/>
                <w:sz w:val="26"/>
                <w:szCs w:val="26"/>
              </w:rPr>
              <w:t xml:space="preserve"> факт</w:t>
            </w:r>
          </w:p>
        </w:tc>
        <w:tc>
          <w:tcPr>
            <w:tcW w:w="3697" w:type="dxa"/>
            <w:vMerge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7632C" w:rsidRPr="00973936" w:rsidTr="00F07EDA">
        <w:tc>
          <w:tcPr>
            <w:tcW w:w="3696" w:type="dxa"/>
            <w:vAlign w:val="center"/>
          </w:tcPr>
          <w:p w:rsidR="0017632C" w:rsidRPr="00973936" w:rsidRDefault="0017632C" w:rsidP="00F07EDA">
            <w:pPr>
              <w:pStyle w:val="a8"/>
              <w:spacing w:after="20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7393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3696" w:type="dxa"/>
          </w:tcPr>
          <w:p w:rsidR="0017632C" w:rsidRPr="00973936" w:rsidRDefault="0017632C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973936">
              <w:rPr>
                <w:color w:val="auto"/>
                <w:sz w:val="26"/>
                <w:szCs w:val="26"/>
              </w:rPr>
              <w:t>100 %</w:t>
            </w:r>
          </w:p>
        </w:tc>
        <w:tc>
          <w:tcPr>
            <w:tcW w:w="3697" w:type="dxa"/>
          </w:tcPr>
          <w:p w:rsidR="0017632C" w:rsidRPr="00973936" w:rsidRDefault="00C26395" w:rsidP="00C26395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973936">
              <w:rPr>
                <w:color w:val="auto"/>
                <w:sz w:val="26"/>
                <w:szCs w:val="26"/>
              </w:rPr>
              <w:t>0 %</w:t>
            </w:r>
          </w:p>
        </w:tc>
        <w:tc>
          <w:tcPr>
            <w:tcW w:w="3697" w:type="dxa"/>
          </w:tcPr>
          <w:p w:rsidR="0017632C" w:rsidRPr="00973936" w:rsidRDefault="0017632C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sz w:val="26"/>
                <w:szCs w:val="26"/>
              </w:rPr>
              <w:t>Управление экономики, труда, земельных и имущественных отношений Администрации Конышевского района Курской области</w:t>
            </w:r>
          </w:p>
        </w:tc>
      </w:tr>
    </w:tbl>
    <w:p w:rsidR="001145EB" w:rsidRPr="00973936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1145EB" w:rsidRPr="00973936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1145EB" w:rsidRPr="0035775A" w:rsidRDefault="001145EB" w:rsidP="001145EB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4"/>
        <w:gridCol w:w="1787"/>
        <w:gridCol w:w="5360"/>
        <w:gridCol w:w="2928"/>
      </w:tblGrid>
      <w:tr w:rsidR="001145EB" w:rsidRPr="0035775A" w:rsidTr="00F07EDA">
        <w:tc>
          <w:tcPr>
            <w:tcW w:w="817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35775A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35775A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3894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87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5360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928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1145EB" w:rsidRPr="0035775A" w:rsidTr="00F07EDA">
        <w:tc>
          <w:tcPr>
            <w:tcW w:w="817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3894" w:type="dxa"/>
          </w:tcPr>
          <w:p w:rsidR="001145EB" w:rsidRPr="00973936" w:rsidRDefault="0017632C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sz w:val="26"/>
                <w:szCs w:val="26"/>
              </w:rPr>
              <w:t>Оптимизация процесса предоставления для субъектов предпринимательской деятельности муниципальных услуг, путем снижения стоимости и сокращения сроков их предоставления</w:t>
            </w:r>
          </w:p>
        </w:tc>
        <w:tc>
          <w:tcPr>
            <w:tcW w:w="1787" w:type="dxa"/>
          </w:tcPr>
          <w:p w:rsidR="001145EB" w:rsidRPr="00973936" w:rsidRDefault="00936FF0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973936">
              <w:rPr>
                <w:color w:val="auto"/>
                <w:sz w:val="26"/>
                <w:szCs w:val="26"/>
              </w:rPr>
              <w:t>2022-2025</w:t>
            </w:r>
            <w:r w:rsidR="001145EB" w:rsidRPr="00973936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1145EB" w:rsidRPr="00973936">
              <w:rPr>
                <w:color w:val="auto"/>
                <w:sz w:val="26"/>
                <w:szCs w:val="26"/>
              </w:rPr>
              <w:t>г.</w:t>
            </w:r>
            <w:proofErr w:type="gramStart"/>
            <w:r w:rsidR="001145EB" w:rsidRPr="00973936">
              <w:rPr>
                <w:color w:val="auto"/>
                <w:sz w:val="26"/>
                <w:szCs w:val="26"/>
              </w:rPr>
              <w:t>г</w:t>
            </w:r>
            <w:proofErr w:type="spellEnd"/>
            <w:proofErr w:type="gramEnd"/>
            <w:r w:rsidR="001145EB" w:rsidRPr="00973936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360" w:type="dxa"/>
          </w:tcPr>
          <w:p w:rsidR="001145EB" w:rsidRPr="00973936" w:rsidRDefault="008329DC" w:rsidP="008329DC">
            <w:pPr>
              <w:pStyle w:val="Default"/>
              <w:suppressAutoHyphens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sz w:val="26"/>
                <w:szCs w:val="26"/>
              </w:rPr>
              <w:t xml:space="preserve"> Предприятие по производству бетон</w:t>
            </w:r>
            <w:proofErr w:type="gramStart"/>
            <w:r w:rsidRPr="00973936">
              <w:rPr>
                <w:sz w:val="26"/>
                <w:szCs w:val="26"/>
              </w:rPr>
              <w:t>а</w:t>
            </w:r>
            <w:r w:rsidR="00A05A44" w:rsidRPr="00973936">
              <w:rPr>
                <w:sz w:val="26"/>
                <w:szCs w:val="26"/>
              </w:rPr>
              <w:t xml:space="preserve"> ООО</w:t>
            </w:r>
            <w:proofErr w:type="gramEnd"/>
            <w:r w:rsidR="00A05A44" w:rsidRPr="00973936">
              <w:rPr>
                <w:sz w:val="26"/>
                <w:szCs w:val="26"/>
              </w:rPr>
              <w:t xml:space="preserve"> ППК «РЕГИОН БЕТОН» </w:t>
            </w:r>
            <w:r w:rsidRPr="00973936">
              <w:rPr>
                <w:sz w:val="26"/>
                <w:szCs w:val="26"/>
              </w:rPr>
              <w:t xml:space="preserve"> </w:t>
            </w:r>
            <w:r w:rsidR="005A2A24" w:rsidRPr="00973936">
              <w:rPr>
                <w:sz w:val="26"/>
                <w:szCs w:val="26"/>
              </w:rPr>
              <w:t xml:space="preserve"> на территории Конышевского района </w:t>
            </w:r>
            <w:r w:rsidR="00C26395" w:rsidRPr="00973936">
              <w:rPr>
                <w:sz w:val="26"/>
                <w:szCs w:val="26"/>
              </w:rPr>
              <w:t xml:space="preserve"> Курской области  </w:t>
            </w:r>
            <w:r w:rsidRPr="00973936">
              <w:rPr>
                <w:sz w:val="26"/>
                <w:szCs w:val="26"/>
              </w:rPr>
              <w:t xml:space="preserve">прекратило свою деятельность </w:t>
            </w:r>
            <w:r w:rsidRPr="00AB4A7E">
              <w:rPr>
                <w:b/>
                <w:sz w:val="26"/>
                <w:szCs w:val="26"/>
              </w:rPr>
              <w:t>в декабре 2021 года</w:t>
            </w:r>
            <w:r w:rsidR="00C26395" w:rsidRPr="00AB4A7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28" w:type="dxa"/>
          </w:tcPr>
          <w:p w:rsidR="001145EB" w:rsidRPr="00973936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1145EB" w:rsidRPr="00973936" w:rsidRDefault="0017632C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973936">
              <w:rPr>
                <w:sz w:val="26"/>
                <w:szCs w:val="26"/>
              </w:rPr>
              <w:t>Управление экономики, труда, земельных и имущественных отношений Администрации Конышевского района Курской области</w:t>
            </w:r>
          </w:p>
          <w:p w:rsidR="001145EB" w:rsidRPr="00973936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38435A" w:rsidRPr="0035775A" w:rsidRDefault="0038435A" w:rsidP="0038435A">
      <w:pPr>
        <w:pStyle w:val="Default"/>
        <w:widowControl w:val="0"/>
        <w:jc w:val="center"/>
        <w:rPr>
          <w:b/>
          <w:sz w:val="28"/>
          <w:szCs w:val="28"/>
        </w:rPr>
      </w:pPr>
    </w:p>
    <w:p w:rsidR="001145EB" w:rsidRPr="0035775A" w:rsidRDefault="00FF6550" w:rsidP="00973936">
      <w:pPr>
        <w:pStyle w:val="Default"/>
        <w:widowControl w:val="0"/>
        <w:tabs>
          <w:tab w:val="left" w:pos="23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73936">
        <w:rPr>
          <w:b/>
          <w:sz w:val="28"/>
          <w:szCs w:val="28"/>
        </w:rPr>
        <w:t>. Рынок торговли</w:t>
      </w:r>
    </w:p>
    <w:p w:rsidR="001145EB" w:rsidRPr="0035775A" w:rsidRDefault="001145EB" w:rsidP="00973936">
      <w:pPr>
        <w:pStyle w:val="Default"/>
        <w:suppressAutoHyphens/>
        <w:rPr>
          <w:b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145EB" w:rsidRPr="0035775A" w:rsidTr="00F07EDA">
        <w:tc>
          <w:tcPr>
            <w:tcW w:w="3696" w:type="dxa"/>
            <w:vMerge w:val="restart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93" w:type="dxa"/>
            <w:gridSpan w:val="2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3697" w:type="dxa"/>
            <w:vMerge w:val="restart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1145EB" w:rsidRPr="0035775A" w:rsidTr="00F07EDA">
        <w:tc>
          <w:tcPr>
            <w:tcW w:w="3696" w:type="dxa"/>
            <w:vMerge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696" w:type="dxa"/>
          </w:tcPr>
          <w:p w:rsidR="001145EB" w:rsidRPr="0035775A" w:rsidRDefault="002E3982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1145EB" w:rsidRPr="0035775A">
              <w:rPr>
                <w:b/>
                <w:color w:val="auto"/>
                <w:sz w:val="26"/>
                <w:szCs w:val="26"/>
              </w:rPr>
              <w:t xml:space="preserve"> план</w:t>
            </w:r>
          </w:p>
        </w:tc>
        <w:tc>
          <w:tcPr>
            <w:tcW w:w="3697" w:type="dxa"/>
          </w:tcPr>
          <w:p w:rsidR="001145EB" w:rsidRPr="0035775A" w:rsidRDefault="002E3982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2024</w:t>
            </w:r>
            <w:r w:rsidR="001145EB" w:rsidRPr="0035775A">
              <w:rPr>
                <w:b/>
                <w:color w:val="auto"/>
                <w:sz w:val="26"/>
                <w:szCs w:val="26"/>
              </w:rPr>
              <w:t xml:space="preserve"> факт</w:t>
            </w:r>
          </w:p>
        </w:tc>
        <w:tc>
          <w:tcPr>
            <w:tcW w:w="3697" w:type="dxa"/>
            <w:vMerge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145EB" w:rsidRPr="00FF6550" w:rsidTr="00F07EDA">
        <w:tc>
          <w:tcPr>
            <w:tcW w:w="3696" w:type="dxa"/>
          </w:tcPr>
          <w:p w:rsidR="001145EB" w:rsidRPr="00FF6550" w:rsidRDefault="00FF6550" w:rsidP="00FF6550">
            <w:pPr>
              <w:pStyle w:val="Default"/>
              <w:suppressAutoHyphens/>
              <w:rPr>
                <w:color w:val="auto"/>
                <w:sz w:val="26"/>
                <w:szCs w:val="26"/>
              </w:rPr>
            </w:pPr>
            <w:r w:rsidRPr="00FF6550">
              <w:rPr>
                <w:color w:val="auto"/>
                <w:sz w:val="26"/>
                <w:szCs w:val="26"/>
              </w:rPr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3696" w:type="dxa"/>
          </w:tcPr>
          <w:p w:rsidR="001145EB" w:rsidRPr="00FF6550" w:rsidRDefault="000C7C44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FF6550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3697" w:type="dxa"/>
          </w:tcPr>
          <w:p w:rsidR="001145EB" w:rsidRPr="00FF6550" w:rsidRDefault="000C7C44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FF6550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3697" w:type="dxa"/>
          </w:tcPr>
          <w:p w:rsidR="00FF6550" w:rsidRPr="00FF6550" w:rsidRDefault="00FF6550" w:rsidP="00FF6550">
            <w:pPr>
              <w:pStyle w:val="Default"/>
              <w:rPr>
                <w:sz w:val="26"/>
                <w:szCs w:val="26"/>
              </w:rPr>
            </w:pPr>
            <w:r w:rsidRPr="00FF6550">
              <w:rPr>
                <w:sz w:val="26"/>
                <w:szCs w:val="26"/>
              </w:rPr>
              <w:t>Управление экономики, труда, земельных и имущественных отношений    Администрации Конышевского района Курской области, администрации поселка Конышевка и сельсоветов</w:t>
            </w:r>
          </w:p>
          <w:p w:rsidR="001145EB" w:rsidRPr="00FF6550" w:rsidRDefault="001145EB" w:rsidP="00FF655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1145EB" w:rsidRPr="00FF6550" w:rsidRDefault="001145EB" w:rsidP="001145EB">
      <w:pPr>
        <w:pStyle w:val="Default"/>
        <w:suppressAutoHyphens/>
        <w:jc w:val="center"/>
        <w:rPr>
          <w:color w:val="auto"/>
          <w:sz w:val="26"/>
          <w:szCs w:val="26"/>
        </w:rPr>
      </w:pPr>
    </w:p>
    <w:p w:rsidR="001145EB" w:rsidRDefault="001145EB" w:rsidP="00FF6550">
      <w:pPr>
        <w:pStyle w:val="Default"/>
        <w:suppressAutoHyphens/>
        <w:rPr>
          <w:b/>
          <w:color w:val="auto"/>
          <w:sz w:val="26"/>
          <w:szCs w:val="26"/>
        </w:rPr>
      </w:pPr>
    </w:p>
    <w:p w:rsidR="00FF6550" w:rsidRDefault="00FF6550" w:rsidP="00FF6550">
      <w:pPr>
        <w:pStyle w:val="Default"/>
        <w:suppressAutoHyphens/>
        <w:rPr>
          <w:b/>
          <w:color w:val="auto"/>
          <w:sz w:val="26"/>
          <w:szCs w:val="26"/>
        </w:rPr>
      </w:pPr>
    </w:p>
    <w:p w:rsidR="00FF6550" w:rsidRPr="0035775A" w:rsidRDefault="00FF6550" w:rsidP="00FF6550">
      <w:pPr>
        <w:pStyle w:val="Default"/>
        <w:suppressAutoHyphens/>
        <w:rPr>
          <w:b/>
          <w:color w:val="auto"/>
          <w:sz w:val="26"/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4"/>
        <w:gridCol w:w="1787"/>
        <w:gridCol w:w="5360"/>
        <w:gridCol w:w="2928"/>
      </w:tblGrid>
      <w:tr w:rsidR="001145EB" w:rsidRPr="0035775A" w:rsidTr="00F07EDA">
        <w:tc>
          <w:tcPr>
            <w:tcW w:w="817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35775A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35775A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3894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87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5360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Отчет об исполнении мероприятия</w:t>
            </w:r>
          </w:p>
        </w:tc>
        <w:tc>
          <w:tcPr>
            <w:tcW w:w="2928" w:type="dxa"/>
          </w:tcPr>
          <w:p w:rsidR="001145EB" w:rsidRPr="0035775A" w:rsidRDefault="001145EB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5775A">
              <w:rPr>
                <w:b/>
                <w:color w:val="auto"/>
                <w:sz w:val="26"/>
                <w:szCs w:val="26"/>
              </w:rPr>
              <w:t>Ответственные исполнители</w:t>
            </w:r>
          </w:p>
        </w:tc>
      </w:tr>
      <w:tr w:rsidR="000238B1" w:rsidRPr="0035775A" w:rsidTr="00F07EDA">
        <w:tc>
          <w:tcPr>
            <w:tcW w:w="817" w:type="dxa"/>
          </w:tcPr>
          <w:p w:rsidR="000238B1" w:rsidRPr="00FF6550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5.</w:t>
            </w:r>
            <w:r w:rsidRPr="00FF655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94" w:type="dxa"/>
            <w:vAlign w:val="center"/>
          </w:tcPr>
          <w:p w:rsidR="000238B1" w:rsidRPr="00FF6550" w:rsidRDefault="000238B1" w:rsidP="00F07EDA">
            <w:pPr>
              <w:pStyle w:val="ConsPlusNormal0"/>
              <w:spacing w:after="200"/>
              <w:ind w:firstLine="174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F655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787" w:type="dxa"/>
            <w:vMerge w:val="restart"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 w:rsidRPr="0035775A">
              <w:rPr>
                <w:color w:val="auto"/>
                <w:sz w:val="26"/>
                <w:szCs w:val="26"/>
              </w:rPr>
              <w:t xml:space="preserve">2022-2025 </w:t>
            </w:r>
            <w:proofErr w:type="spellStart"/>
            <w:r w:rsidRPr="0035775A">
              <w:rPr>
                <w:color w:val="auto"/>
                <w:sz w:val="26"/>
                <w:szCs w:val="26"/>
              </w:rPr>
              <w:t>г.</w:t>
            </w:r>
            <w:proofErr w:type="gramStart"/>
            <w:r w:rsidRPr="0035775A">
              <w:rPr>
                <w:color w:val="auto"/>
                <w:sz w:val="26"/>
                <w:szCs w:val="26"/>
              </w:rPr>
              <w:t>г</w:t>
            </w:r>
            <w:proofErr w:type="spellEnd"/>
            <w:proofErr w:type="gramEnd"/>
            <w:r w:rsidRPr="0035775A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360" w:type="dxa"/>
            <w:vMerge w:val="restart"/>
          </w:tcPr>
          <w:p w:rsidR="00BB0AAF" w:rsidRDefault="00F73092" w:rsidP="000238B1">
            <w:pPr>
              <w:pStyle w:val="a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Всего на территории райо</w:t>
            </w:r>
            <w:r w:rsidR="000238B1" w:rsidRP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на действует </w:t>
            </w:r>
            <w:r w:rsidR="00407020" w:rsidRPr="000B339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="00D95140" w:rsidRPr="000B339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81</w:t>
            </w:r>
            <w:r w:rsidR="00636580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="000238B1" w:rsidRP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объект розничной торговли. Кроме того, в районе осуществляют выездное торговое обслуживание населения</w:t>
            </w:r>
            <w:r w:rsid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в сельских населенных пунктах 2</w:t>
            </w:r>
            <w:r w:rsidR="00D92A3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индивидуальными</w:t>
            </w:r>
            <w:r w:rsidR="000238B1" w:rsidRP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предпринимателя</w:t>
            </w:r>
            <w:r w:rsidR="00D92A3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ми</w:t>
            </w:r>
            <w:r w:rsidR="000238B1" w:rsidRP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</w:p>
          <w:p w:rsidR="000238B1" w:rsidRPr="000238B1" w:rsidRDefault="00636580" w:rsidP="000238B1">
            <w:pPr>
              <w:pStyle w:val="a8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Наличие магазинов крупных торговых продовольственных сетей «Магнит», «Пятерочка», «Красное и Белое»</w:t>
            </w:r>
            <w:r w:rsidR="00451C60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позволяет обеспечить физическую доступность продовольствия для населения района.</w:t>
            </w:r>
          </w:p>
          <w:p w:rsidR="000238B1" w:rsidRPr="000238B1" w:rsidRDefault="000238B1" w:rsidP="000238B1">
            <w:pPr>
              <w:pStyle w:val="a8"/>
              <w:ind w:firstLine="317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Администрация Конышевского района Курской области уделяет большое внимание развитию ярмарочной деятельности. Создание условий для развития ярмарок является важной мерой, способной улучшить ситуацию для всех участников рынка: для потребителей – это повышение доступности продовольственных и промышленных товаров, разнообразие ассортимента, а для мелких и средних производств, фермерских хозяйств – наличие канала сбыта продукции.</w:t>
            </w:r>
          </w:p>
          <w:p w:rsidR="000238B1" w:rsidRPr="000238B1" w:rsidRDefault="002E3982" w:rsidP="000238B1">
            <w:pPr>
              <w:pStyle w:val="a8"/>
              <w:ind w:firstLine="317"/>
              <w:rPr>
                <w:rFonts w:ascii="Times New Roman" w:eastAsia="Calibri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 поселке Конышевка ежедневно</w:t>
            </w:r>
            <w:r w:rsidR="000238B1" w:rsidRP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проходят ярмарки на постоянно действующей </w:t>
            </w:r>
            <w:r w:rsidR="000238B1" w:rsidRPr="000238B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ярмарочной площадке.</w:t>
            </w:r>
            <w:r w:rsidR="00636580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iCs/>
                <w:color w:val="000000"/>
                <w:sz w:val="26"/>
                <w:szCs w:val="26"/>
              </w:rPr>
              <w:t>В 2024</w:t>
            </w:r>
            <w:r w:rsidR="00636580">
              <w:rPr>
                <w:rFonts w:ascii="Times New Roman" w:eastAsia="Calibri" w:hAnsi="Times New Roman"/>
                <w:iCs/>
                <w:color w:val="000000"/>
                <w:sz w:val="26"/>
                <w:szCs w:val="26"/>
              </w:rPr>
              <w:t xml:space="preserve"> </w:t>
            </w:r>
            <w:r w:rsidR="00C04F42">
              <w:rPr>
                <w:rFonts w:ascii="Times New Roman" w:eastAsia="Calibri" w:hAnsi="Times New Roman"/>
                <w:iCs/>
                <w:color w:val="000000"/>
                <w:sz w:val="26"/>
                <w:szCs w:val="26"/>
              </w:rPr>
              <w:t xml:space="preserve"> году проведено 272</w:t>
            </w:r>
            <w:r w:rsidR="000238B1" w:rsidRPr="000238B1">
              <w:rPr>
                <w:rFonts w:ascii="Times New Roman" w:eastAsia="Calibri" w:hAnsi="Times New Roman"/>
                <w:iCs/>
                <w:color w:val="000000"/>
                <w:sz w:val="26"/>
                <w:szCs w:val="26"/>
              </w:rPr>
              <w:t xml:space="preserve"> ярмарки.</w:t>
            </w:r>
          </w:p>
          <w:p w:rsidR="000238B1" w:rsidRPr="000238B1" w:rsidRDefault="000238B1" w:rsidP="00BB0AAF">
            <w:pPr>
              <w:pStyle w:val="a8"/>
              <w:ind w:firstLine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8" w:type="dxa"/>
            <w:vMerge w:val="restart"/>
          </w:tcPr>
          <w:p w:rsidR="000238B1" w:rsidRPr="00FF6550" w:rsidRDefault="000238B1" w:rsidP="00FF6550">
            <w:pPr>
              <w:pStyle w:val="Default"/>
              <w:suppressAutoHyphens/>
              <w:rPr>
                <w:sz w:val="26"/>
                <w:szCs w:val="26"/>
              </w:rPr>
            </w:pPr>
            <w:r w:rsidRPr="00FF6550">
              <w:rPr>
                <w:sz w:val="26"/>
                <w:szCs w:val="26"/>
              </w:rPr>
              <w:lastRenderedPageBreak/>
              <w:t>Управление экономики, труда, земельных и имущественных отношений    Администрации Конышевского района Курской области, администрации поселка Конышевка и сельсоветов</w:t>
            </w:r>
          </w:p>
          <w:p w:rsidR="000238B1" w:rsidRPr="00FF6550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  <w:p w:rsidR="000238B1" w:rsidRPr="00FF6550" w:rsidRDefault="000238B1" w:rsidP="00FF6550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238B1" w:rsidRPr="0035775A" w:rsidTr="00F07EDA">
        <w:tc>
          <w:tcPr>
            <w:tcW w:w="817" w:type="dxa"/>
          </w:tcPr>
          <w:p w:rsidR="000238B1" w:rsidRPr="00FF6550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5.2</w:t>
            </w:r>
          </w:p>
        </w:tc>
        <w:tc>
          <w:tcPr>
            <w:tcW w:w="3894" w:type="dxa"/>
            <w:vAlign w:val="center"/>
          </w:tcPr>
          <w:p w:rsidR="000238B1" w:rsidRPr="00FF6550" w:rsidRDefault="000238B1" w:rsidP="00F07EDA">
            <w:pPr>
              <w:pStyle w:val="a8"/>
              <w:spacing w:after="200"/>
              <w:ind w:firstLine="174"/>
              <w:rPr>
                <w:rFonts w:ascii="Times New Roman" w:eastAsia="Calibri" w:hAnsi="Times New Roman"/>
                <w:iCs/>
                <w:sz w:val="26"/>
                <w:szCs w:val="26"/>
                <w:lang w:eastAsia="en-US"/>
              </w:rPr>
            </w:pPr>
            <w:r w:rsidRPr="00FF6550">
              <w:rPr>
                <w:rFonts w:ascii="Times New Roman" w:eastAsia="Calibri" w:hAnsi="Times New Roman"/>
                <w:iCs/>
                <w:sz w:val="26"/>
                <w:szCs w:val="26"/>
                <w:lang w:eastAsia="en-US" w:bidi="ru-RU"/>
              </w:rPr>
              <w:t>Утверждение актуализированной схемы размещения НТО</w:t>
            </w:r>
          </w:p>
        </w:tc>
        <w:tc>
          <w:tcPr>
            <w:tcW w:w="1787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60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928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238B1" w:rsidRPr="0035775A" w:rsidTr="00F07EDA">
        <w:tc>
          <w:tcPr>
            <w:tcW w:w="817" w:type="dxa"/>
          </w:tcPr>
          <w:p w:rsidR="000238B1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5.3</w:t>
            </w:r>
          </w:p>
        </w:tc>
        <w:tc>
          <w:tcPr>
            <w:tcW w:w="3894" w:type="dxa"/>
            <w:vAlign w:val="center"/>
          </w:tcPr>
          <w:p w:rsidR="000238B1" w:rsidRPr="00FF6550" w:rsidRDefault="000238B1" w:rsidP="00F07EDA">
            <w:pPr>
              <w:pStyle w:val="a8"/>
              <w:spacing w:after="200"/>
              <w:ind w:firstLine="174"/>
              <w:rPr>
                <w:rFonts w:ascii="Times New Roman" w:eastAsia="Calibri" w:hAnsi="Times New Roman"/>
                <w:iCs/>
                <w:sz w:val="26"/>
                <w:szCs w:val="26"/>
                <w:lang w:eastAsia="en-US" w:bidi="ru-RU"/>
              </w:rPr>
            </w:pPr>
            <w:r w:rsidRPr="00FF6550">
              <w:rPr>
                <w:rFonts w:ascii="Times New Roman" w:eastAsia="Calibri" w:hAnsi="Times New Roman"/>
                <w:iCs/>
                <w:sz w:val="26"/>
                <w:szCs w:val="26"/>
                <w:lang w:eastAsia="en-US" w:bidi="ru-RU"/>
              </w:rPr>
              <w:t>Разработка и утверждение сводного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графика в сети «Интернет</w:t>
            </w:r>
          </w:p>
        </w:tc>
        <w:tc>
          <w:tcPr>
            <w:tcW w:w="1787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60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928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238B1" w:rsidRPr="0035775A" w:rsidTr="00F07EDA">
        <w:tc>
          <w:tcPr>
            <w:tcW w:w="817" w:type="dxa"/>
          </w:tcPr>
          <w:p w:rsidR="000238B1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5.4</w:t>
            </w:r>
          </w:p>
        </w:tc>
        <w:tc>
          <w:tcPr>
            <w:tcW w:w="3894" w:type="dxa"/>
            <w:vAlign w:val="center"/>
          </w:tcPr>
          <w:p w:rsidR="000238B1" w:rsidRPr="00FF6550" w:rsidRDefault="000238B1" w:rsidP="00F07EDA">
            <w:pPr>
              <w:pStyle w:val="a8"/>
              <w:spacing w:after="200"/>
              <w:ind w:firstLine="174"/>
              <w:rPr>
                <w:rFonts w:ascii="Times New Roman" w:eastAsia="Calibri" w:hAnsi="Times New Roman"/>
                <w:iCs/>
                <w:sz w:val="26"/>
                <w:szCs w:val="26"/>
                <w:lang w:eastAsia="en-US" w:bidi="ru-RU"/>
              </w:rPr>
            </w:pPr>
            <w:r w:rsidRPr="00FF6550">
              <w:rPr>
                <w:rFonts w:ascii="Times New Roman" w:eastAsia="Calibri" w:hAnsi="Times New Roman"/>
                <w:iCs/>
                <w:sz w:val="26"/>
                <w:szCs w:val="26"/>
                <w:lang w:eastAsia="en-US" w:bidi="ru-RU"/>
              </w:rPr>
              <w:t xml:space="preserve">Проведение мониторинга с целью определения административных барьеров, </w:t>
            </w:r>
            <w:r w:rsidRPr="00FF6550">
              <w:rPr>
                <w:rFonts w:ascii="Times New Roman" w:eastAsia="Calibri" w:hAnsi="Times New Roman"/>
                <w:iCs/>
                <w:sz w:val="26"/>
                <w:szCs w:val="26"/>
                <w:lang w:eastAsia="en-US" w:bidi="ru-RU"/>
              </w:rPr>
              <w:lastRenderedPageBreak/>
              <w:t>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787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60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928" w:type="dxa"/>
            <w:vMerge/>
          </w:tcPr>
          <w:p w:rsidR="000238B1" w:rsidRPr="0035775A" w:rsidRDefault="000238B1" w:rsidP="00F07EDA">
            <w:pPr>
              <w:pStyle w:val="Default"/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1145EB" w:rsidRPr="0035775A" w:rsidRDefault="001145EB" w:rsidP="0038435A">
      <w:pPr>
        <w:pStyle w:val="Default"/>
        <w:widowControl w:val="0"/>
        <w:jc w:val="center"/>
        <w:rPr>
          <w:b/>
          <w:sz w:val="28"/>
          <w:szCs w:val="28"/>
        </w:rPr>
      </w:pPr>
    </w:p>
    <w:p w:rsidR="001145EB" w:rsidRPr="0035775A" w:rsidRDefault="001145EB" w:rsidP="0038435A">
      <w:pPr>
        <w:pStyle w:val="Default"/>
        <w:widowControl w:val="0"/>
        <w:jc w:val="center"/>
        <w:rPr>
          <w:b/>
          <w:sz w:val="28"/>
          <w:szCs w:val="28"/>
        </w:rPr>
      </w:pPr>
    </w:p>
    <w:p w:rsidR="0038435A" w:rsidRPr="0035775A" w:rsidRDefault="0038435A" w:rsidP="0038435A">
      <w:pPr>
        <w:pStyle w:val="Default"/>
        <w:widowControl w:val="0"/>
        <w:jc w:val="center"/>
        <w:rPr>
          <w:b/>
          <w:sz w:val="28"/>
          <w:szCs w:val="28"/>
        </w:rPr>
      </w:pPr>
      <w:r w:rsidRPr="0035775A">
        <w:rPr>
          <w:b/>
          <w:sz w:val="28"/>
          <w:szCs w:val="28"/>
          <w:lang w:val="en-US"/>
        </w:rPr>
        <w:t>II</w:t>
      </w:r>
      <w:r w:rsidRPr="0035775A">
        <w:rPr>
          <w:b/>
          <w:sz w:val="28"/>
          <w:szCs w:val="28"/>
        </w:rPr>
        <w:t>. Системные мероприятия</w:t>
      </w:r>
    </w:p>
    <w:p w:rsidR="0038435A" w:rsidRPr="0035775A" w:rsidRDefault="0038435A" w:rsidP="0038435A">
      <w:pPr>
        <w:pStyle w:val="Default"/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902"/>
        <w:gridCol w:w="4691"/>
        <w:gridCol w:w="2610"/>
        <w:gridCol w:w="2910"/>
      </w:tblGrid>
      <w:tr w:rsidR="0038435A" w:rsidRPr="0035775A" w:rsidTr="00641A42">
        <w:tc>
          <w:tcPr>
            <w:tcW w:w="673" w:type="dxa"/>
          </w:tcPr>
          <w:p w:rsidR="0038435A" w:rsidRPr="0035775A" w:rsidRDefault="0038435A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5775A">
              <w:rPr>
                <w:b/>
                <w:sz w:val="28"/>
                <w:szCs w:val="28"/>
              </w:rPr>
              <w:t>п</w:t>
            </w:r>
            <w:proofErr w:type="gramEnd"/>
            <w:r w:rsidRPr="003577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02" w:type="dxa"/>
          </w:tcPr>
          <w:p w:rsidR="0038435A" w:rsidRPr="0035775A" w:rsidRDefault="0038435A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91" w:type="dxa"/>
          </w:tcPr>
          <w:p w:rsidR="0038435A" w:rsidRPr="0035775A" w:rsidRDefault="0038435A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>Отчет о выполнении мероприятия</w:t>
            </w:r>
          </w:p>
        </w:tc>
        <w:tc>
          <w:tcPr>
            <w:tcW w:w="2610" w:type="dxa"/>
          </w:tcPr>
          <w:p w:rsidR="0038435A" w:rsidRPr="0035775A" w:rsidRDefault="0038435A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2910" w:type="dxa"/>
          </w:tcPr>
          <w:p w:rsidR="0038435A" w:rsidRPr="0035775A" w:rsidRDefault="0038435A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40681F" w:rsidRPr="0035775A" w:rsidTr="00641A42">
        <w:tc>
          <w:tcPr>
            <w:tcW w:w="673" w:type="dxa"/>
            <w:vAlign w:val="center"/>
          </w:tcPr>
          <w:p w:rsidR="0040681F" w:rsidRPr="0035775A" w:rsidRDefault="0040681F" w:rsidP="0040681F">
            <w:pPr>
              <w:pStyle w:val="a8"/>
              <w:spacing w:after="20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4113" w:type="dxa"/>
            <w:gridSpan w:val="4"/>
            <w:vAlign w:val="center"/>
          </w:tcPr>
          <w:p w:rsidR="0040681F" w:rsidRPr="0035775A" w:rsidRDefault="0040681F" w:rsidP="0040681F">
            <w:pPr>
              <w:pStyle w:val="a8"/>
              <w:spacing w:after="20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25452C" w:rsidRPr="0035775A" w:rsidTr="00641A42">
        <w:tc>
          <w:tcPr>
            <w:tcW w:w="673" w:type="dxa"/>
            <w:vAlign w:val="center"/>
          </w:tcPr>
          <w:p w:rsidR="0025452C" w:rsidRPr="0035775A" w:rsidRDefault="0025452C" w:rsidP="0040681F">
            <w:pPr>
              <w:pStyle w:val="a8"/>
              <w:spacing w:after="20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13" w:type="dxa"/>
            <w:gridSpan w:val="4"/>
            <w:vAlign w:val="center"/>
          </w:tcPr>
          <w:p w:rsidR="0025452C" w:rsidRPr="0035775A" w:rsidRDefault="0025452C" w:rsidP="0040681F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4A63DD" w:rsidRPr="0035775A" w:rsidTr="00641A42">
        <w:tc>
          <w:tcPr>
            <w:tcW w:w="673" w:type="dxa"/>
          </w:tcPr>
          <w:p w:rsidR="004A63DD" w:rsidRPr="0035775A" w:rsidRDefault="00CF5AAF" w:rsidP="0025452C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t>1.1</w:t>
            </w:r>
          </w:p>
        </w:tc>
        <w:tc>
          <w:tcPr>
            <w:tcW w:w="3902" w:type="dxa"/>
            <w:vAlign w:val="center"/>
          </w:tcPr>
          <w:p w:rsidR="004A63DD" w:rsidRPr="0035775A" w:rsidRDefault="004A63DD" w:rsidP="0025452C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4691" w:type="dxa"/>
          </w:tcPr>
          <w:p w:rsidR="004A63DD" w:rsidRPr="0035775A" w:rsidRDefault="00EA3FCA" w:rsidP="00214441">
            <w:pPr>
              <w:pStyle w:val="Default"/>
              <w:widowControl w:val="0"/>
              <w:jc w:val="both"/>
              <w:rPr>
                <w:b/>
              </w:rPr>
            </w:pPr>
            <w:r w:rsidRPr="0035775A">
              <w:t xml:space="preserve"> </w:t>
            </w:r>
            <w:r w:rsidR="000C591D" w:rsidRPr="0035775A">
              <w:t>В соответствии с постановлением Администрации Курской области от 22.01.2020 № 47-па «О централизации закупок в Курской области» и в целях установления единых правил осуществления закупок, единых требований к участникам закуп</w:t>
            </w:r>
            <w:r w:rsidR="00C04F42">
              <w:t>ок, закупаемой продукции, в 2024</w:t>
            </w:r>
            <w:r w:rsidR="000C591D" w:rsidRPr="0035775A">
              <w:t xml:space="preserve"> году для муниц</w:t>
            </w:r>
            <w:r w:rsidR="0015516C">
              <w:t>ипальных учреждений проведено 79</w:t>
            </w:r>
            <w:r w:rsidR="000C591D" w:rsidRPr="0035775A">
              <w:t xml:space="preserve"> централизованных закупок товаров, работ, услуг конкурентными способами. </w:t>
            </w:r>
            <w:r w:rsidR="0015516C">
              <w:t>Сумма закупок составила 3 226,1</w:t>
            </w:r>
            <w:r w:rsidR="000C591D" w:rsidRPr="0035775A">
              <w:t xml:space="preserve"> тыс. руб.</w:t>
            </w:r>
          </w:p>
        </w:tc>
        <w:tc>
          <w:tcPr>
            <w:tcW w:w="2610" w:type="dxa"/>
            <w:vMerge w:val="restart"/>
          </w:tcPr>
          <w:p w:rsidR="004A63DD" w:rsidRPr="0035775A" w:rsidRDefault="009902AB" w:rsidP="000C591D">
            <w:pPr>
              <w:pStyle w:val="Default"/>
              <w:widowControl w:val="0"/>
              <w:jc w:val="both"/>
              <w:rPr>
                <w:b/>
                <w:sz w:val="28"/>
                <w:szCs w:val="28"/>
              </w:rPr>
            </w:pPr>
            <w:r w:rsidRPr="0035775A">
              <w:t xml:space="preserve"> </w:t>
            </w:r>
            <w:r w:rsidR="000C591D" w:rsidRPr="0035775A">
              <w:t>Федеральный закон от 05.04.2013 № 44-ФЗ</w:t>
            </w:r>
            <w:proofErr w:type="gramStart"/>
            <w:r w:rsidR="000C591D" w:rsidRPr="0035775A">
              <w:t>«О</w:t>
            </w:r>
            <w:proofErr w:type="gramEnd"/>
            <w:r w:rsidR="000C591D" w:rsidRPr="0035775A">
              <w:t xml:space="preserve"> контрактной системе в сфере закупок товаров, работ, услуг для обеспечения государственных и муниципальных нужд»; постановление Администрации Курской области от 22.01.2020 № 47-па «О </w:t>
            </w:r>
            <w:r w:rsidR="000C591D" w:rsidRPr="0035775A">
              <w:lastRenderedPageBreak/>
              <w:t>централизации закупок в Курской области»; протокол совещания у ВРИО Губернатора Курской области № ПР-42 от 02.08.2019</w:t>
            </w:r>
          </w:p>
        </w:tc>
        <w:tc>
          <w:tcPr>
            <w:tcW w:w="2910" w:type="dxa"/>
            <w:vMerge w:val="restart"/>
          </w:tcPr>
          <w:p w:rsidR="004A63DD" w:rsidRPr="0035775A" w:rsidRDefault="004A63DD" w:rsidP="0025452C">
            <w:pPr>
              <w:pStyle w:val="Default"/>
              <w:widowControl w:val="0"/>
              <w:jc w:val="center"/>
              <w:rPr>
                <w:bCs/>
              </w:rPr>
            </w:pPr>
          </w:p>
          <w:p w:rsidR="00FA0229" w:rsidRPr="0035775A" w:rsidRDefault="00FA0229" w:rsidP="0025452C">
            <w:pPr>
              <w:pStyle w:val="Default"/>
              <w:widowControl w:val="0"/>
              <w:jc w:val="center"/>
              <w:rPr>
                <w:bCs/>
              </w:rPr>
            </w:pPr>
          </w:p>
          <w:p w:rsidR="004A63DD" w:rsidRPr="0035775A" w:rsidRDefault="004A63DD" w:rsidP="0025452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Cs/>
              </w:rPr>
              <w:t xml:space="preserve">Структурные подразделения Администрации Конышевского района </w:t>
            </w:r>
            <w:r w:rsidRPr="0035775A">
              <w:t xml:space="preserve"> Курской области</w:t>
            </w:r>
            <w:r w:rsidRPr="0035775A">
              <w:rPr>
                <w:bCs/>
              </w:rPr>
              <w:t>, администрации поселка Конышевка и сельсоветов</w:t>
            </w:r>
          </w:p>
        </w:tc>
      </w:tr>
      <w:tr w:rsidR="004A63DD" w:rsidRPr="0035775A" w:rsidTr="00641A42">
        <w:tc>
          <w:tcPr>
            <w:tcW w:w="673" w:type="dxa"/>
          </w:tcPr>
          <w:p w:rsidR="004A63DD" w:rsidRPr="0035775A" w:rsidRDefault="00CF5AAF" w:rsidP="0025452C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902" w:type="dxa"/>
            <w:vAlign w:val="center"/>
          </w:tcPr>
          <w:p w:rsidR="004A63DD" w:rsidRPr="0035775A" w:rsidRDefault="004A63DD" w:rsidP="0025452C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мероприятий, направленных на осуществление закупок малого объема (до </w:t>
            </w:r>
            <w:r w:rsidR="00D73FB1"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 тыс. руб.) в конкурентной форме с использованием информационной системы</w:t>
            </w:r>
          </w:p>
        </w:tc>
        <w:tc>
          <w:tcPr>
            <w:tcW w:w="4691" w:type="dxa"/>
          </w:tcPr>
          <w:p w:rsidR="004A63DD" w:rsidRPr="0035775A" w:rsidRDefault="00C04F42" w:rsidP="000C591D">
            <w:pPr>
              <w:pStyle w:val="Default"/>
              <w:widowControl w:val="0"/>
              <w:jc w:val="both"/>
            </w:pPr>
            <w:r>
              <w:t xml:space="preserve">    В 2024</w:t>
            </w:r>
            <w:r w:rsidR="000C591D" w:rsidRPr="0035775A">
              <w:t xml:space="preserve"> году закупки товаров, работ, услуг  малого объема (п.4 и п. 5 ч. 1 ст. 93 Федерального закона № 44-ФЗ) осуществлялись с использованием Региональной информационной системы в сфере закупок для обеспечения нужд Курской области (сайт-</w:t>
            </w:r>
            <w:proofErr w:type="gramStart"/>
            <w:r w:rsidR="000C591D" w:rsidRPr="0035775A">
              <w:rPr>
                <w:lang w:val="en-US"/>
              </w:rPr>
              <w:t>http</w:t>
            </w:r>
            <w:proofErr w:type="gramEnd"/>
            <w:r w:rsidR="000C591D" w:rsidRPr="0035775A">
              <w:t>://</w:t>
            </w:r>
            <w:proofErr w:type="spellStart"/>
            <w:r w:rsidR="000C591D" w:rsidRPr="0035775A">
              <w:rPr>
                <w:lang w:val="en-US"/>
              </w:rPr>
              <w:t>zak</w:t>
            </w:r>
            <w:proofErr w:type="spellEnd"/>
            <w:r w:rsidR="000C591D" w:rsidRPr="0035775A">
              <w:t>.</w:t>
            </w:r>
            <w:proofErr w:type="spellStart"/>
            <w:r w:rsidR="000C591D" w:rsidRPr="0035775A">
              <w:rPr>
                <w:lang w:val="en-US"/>
              </w:rPr>
              <w:t>imkursk</w:t>
            </w:r>
            <w:proofErr w:type="spellEnd"/>
            <w:r w:rsidR="000C591D" w:rsidRPr="0035775A">
              <w:t>.</w:t>
            </w:r>
            <w:proofErr w:type="spellStart"/>
            <w:r w:rsidR="000C591D" w:rsidRPr="0035775A">
              <w:rPr>
                <w:lang w:val="en-US"/>
              </w:rPr>
              <w:t>ru</w:t>
            </w:r>
            <w:proofErr w:type="spellEnd"/>
            <w:r w:rsidR="000C591D" w:rsidRPr="0035775A">
              <w:t>/) - раздел «Малые закупки Курской области»</w:t>
            </w:r>
          </w:p>
        </w:tc>
        <w:tc>
          <w:tcPr>
            <w:tcW w:w="2610" w:type="dxa"/>
            <w:vMerge/>
          </w:tcPr>
          <w:p w:rsidR="004A63DD" w:rsidRPr="0035775A" w:rsidRDefault="004A63DD" w:rsidP="00132414">
            <w:pPr>
              <w:pStyle w:val="Default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:rsidR="004A63DD" w:rsidRPr="0035775A" w:rsidRDefault="004A63DD" w:rsidP="0025452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A63DD" w:rsidRPr="0035775A" w:rsidTr="00641A42">
        <w:tc>
          <w:tcPr>
            <w:tcW w:w="673" w:type="dxa"/>
          </w:tcPr>
          <w:p w:rsidR="004A63DD" w:rsidRPr="0035775A" w:rsidRDefault="00CF5AAF" w:rsidP="0025452C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02" w:type="dxa"/>
            <w:vAlign w:val="center"/>
          </w:tcPr>
          <w:p w:rsidR="004A63DD" w:rsidRPr="0035775A" w:rsidRDefault="004A63DD" w:rsidP="0025452C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Использование конкурентных процедур (конкурсов, аукционов, запросов котировок) при осуществлении муниципальных закупок</w:t>
            </w:r>
          </w:p>
        </w:tc>
        <w:tc>
          <w:tcPr>
            <w:tcW w:w="4691" w:type="dxa"/>
          </w:tcPr>
          <w:p w:rsidR="004A63DD" w:rsidRPr="0035775A" w:rsidRDefault="00C04F42" w:rsidP="004E0464">
            <w:pPr>
              <w:pStyle w:val="Default"/>
              <w:widowControl w:val="0"/>
              <w:jc w:val="both"/>
            </w:pPr>
            <w:r>
              <w:t xml:space="preserve">    В 2024</w:t>
            </w:r>
            <w:r w:rsidR="000C591D" w:rsidRPr="0035775A">
              <w:t xml:space="preserve"> г. сумма закупок товаров, работ, услуг с использованием конкурентных спо</w:t>
            </w:r>
            <w:r w:rsidR="0015516C">
              <w:t>собов закупок составила 8 734,5</w:t>
            </w:r>
            <w:r w:rsidR="000C591D" w:rsidRPr="0035775A">
              <w:t xml:space="preserve"> тыс. руб., что состав</w:t>
            </w:r>
            <w:r w:rsidR="0015516C">
              <w:t>ляет 73,03</w:t>
            </w:r>
            <w:r w:rsidR="000C591D" w:rsidRPr="0035775A">
              <w:t xml:space="preserve"> % от общей суммы закупок.</w:t>
            </w:r>
          </w:p>
        </w:tc>
        <w:tc>
          <w:tcPr>
            <w:tcW w:w="2610" w:type="dxa"/>
            <w:vMerge/>
          </w:tcPr>
          <w:p w:rsidR="004A63DD" w:rsidRPr="0035775A" w:rsidRDefault="004A63DD" w:rsidP="00132414">
            <w:pPr>
              <w:pStyle w:val="Default"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:rsidR="004A63DD" w:rsidRPr="0035775A" w:rsidRDefault="004A63DD" w:rsidP="0025452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85888" w:rsidRPr="0035775A" w:rsidTr="00641A42">
        <w:tc>
          <w:tcPr>
            <w:tcW w:w="673" w:type="dxa"/>
          </w:tcPr>
          <w:p w:rsidR="00D85888" w:rsidRPr="0035775A" w:rsidRDefault="00D85888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t>2</w:t>
            </w:r>
          </w:p>
        </w:tc>
        <w:tc>
          <w:tcPr>
            <w:tcW w:w="14113" w:type="dxa"/>
            <w:gridSpan w:val="4"/>
          </w:tcPr>
          <w:p w:rsidR="00D85888" w:rsidRPr="0035775A" w:rsidRDefault="00D85888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0681F" w:rsidRPr="0035775A" w:rsidTr="00641A42">
        <w:tc>
          <w:tcPr>
            <w:tcW w:w="673" w:type="dxa"/>
          </w:tcPr>
          <w:p w:rsidR="0040681F" w:rsidRPr="0035775A" w:rsidRDefault="00CF5AAF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t>2.1.</w:t>
            </w:r>
          </w:p>
        </w:tc>
        <w:tc>
          <w:tcPr>
            <w:tcW w:w="3902" w:type="dxa"/>
          </w:tcPr>
          <w:p w:rsidR="0040681F" w:rsidRPr="0035775A" w:rsidRDefault="00CF5AAF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t>Осуществление закупок бюджетными, казенными, автономными учреждениями и хозяйствующими субъектами, доля муниципального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4691" w:type="dxa"/>
          </w:tcPr>
          <w:p w:rsidR="000C591D" w:rsidRPr="0035775A" w:rsidRDefault="000C591D" w:rsidP="000C591D">
            <w:pPr>
              <w:pStyle w:val="Default"/>
              <w:widowControl w:val="0"/>
              <w:jc w:val="both"/>
            </w:pPr>
            <w:r w:rsidRPr="0035775A">
              <w:t xml:space="preserve">    Закупки товаров, работ, услуг в соответствии с Федеральным законом от 18 июля 2011 года №223-ФЗ  бюджетные, казенные и хозяйствующие субъекты, доля муниципального образования в которых составляет более 50 процентов, не осуществляли. </w:t>
            </w:r>
          </w:p>
          <w:p w:rsidR="00132414" w:rsidRPr="0035775A" w:rsidRDefault="000C591D" w:rsidP="000C591D">
            <w:pPr>
              <w:pStyle w:val="Default"/>
              <w:widowControl w:val="0"/>
              <w:jc w:val="both"/>
            </w:pPr>
            <w:r w:rsidRPr="0035775A">
              <w:t xml:space="preserve">    </w:t>
            </w:r>
            <w:proofErr w:type="gramStart"/>
            <w:r w:rsidRPr="0035775A">
              <w:t>В соответствии с Федеральным законом от 05.04.2013 № 44-ФЗ и в целях расширения участия субъектов малого и среднего предп</w:t>
            </w:r>
            <w:r w:rsidR="00C04F42">
              <w:t>ринимательства в закупках в 2024</w:t>
            </w:r>
            <w:r w:rsidRPr="0035775A">
              <w:t xml:space="preserve"> году проведено 20 конкурентных способов закупок товаров, работ, услуг  для субъектов малого предпринимательства на общую сумму </w:t>
            </w:r>
            <w:r w:rsidRPr="0035775A">
              <w:lastRenderedPageBreak/>
              <w:t>50129,</w:t>
            </w:r>
            <w:r w:rsidR="00181618">
              <w:t>4</w:t>
            </w:r>
            <w:r w:rsidR="00C04F42">
              <w:t xml:space="preserve"> тыс. руб., в сравнении с 2023</w:t>
            </w:r>
            <w:r w:rsidRPr="0035775A">
              <w:t xml:space="preserve"> годом количество конкурентных способов закупок составляет 72,85 % .</w:t>
            </w:r>
            <w:proofErr w:type="gramEnd"/>
          </w:p>
        </w:tc>
        <w:tc>
          <w:tcPr>
            <w:tcW w:w="2610" w:type="dxa"/>
          </w:tcPr>
          <w:p w:rsidR="001F5636" w:rsidRPr="0035775A" w:rsidRDefault="001F5636" w:rsidP="00F07EDA">
            <w:pPr>
              <w:pStyle w:val="Default"/>
              <w:widowControl w:val="0"/>
              <w:jc w:val="center"/>
            </w:pPr>
            <w:r w:rsidRPr="0035775A">
              <w:lastRenderedPageBreak/>
              <w:t>Федеральный закон от 05.04.013 № 44-ФЗ</w:t>
            </w:r>
            <w:proofErr w:type="gramStart"/>
            <w:r w:rsidRPr="0035775A">
              <w:t>«О</w:t>
            </w:r>
            <w:proofErr w:type="gramEnd"/>
            <w:r w:rsidRPr="0035775A">
              <w:t xml:space="preserve"> контрактной системе в сфере закупок товаров, работ, услуг для обеспечения государственных и муниципальных нужд»;</w:t>
            </w:r>
          </w:p>
          <w:p w:rsidR="0040681F" w:rsidRPr="0035775A" w:rsidRDefault="00CF5AAF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t>Федеральный закон от 18 июля 2011 года №223-ФЗ «О закупках товаров, работ, услуг отдельными видами юридических лиц»</w:t>
            </w:r>
          </w:p>
        </w:tc>
        <w:tc>
          <w:tcPr>
            <w:tcW w:w="2910" w:type="dxa"/>
          </w:tcPr>
          <w:p w:rsidR="0040681F" w:rsidRPr="0035775A" w:rsidRDefault="0080174C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bCs/>
              </w:rPr>
              <w:t xml:space="preserve">Структурные подразделения  Администрации Конышевского района </w:t>
            </w:r>
            <w:r w:rsidRPr="0035775A">
              <w:t>Курской области</w:t>
            </w:r>
          </w:p>
        </w:tc>
      </w:tr>
      <w:tr w:rsidR="00CF5AAF" w:rsidRPr="0035775A" w:rsidTr="00641A42">
        <w:tc>
          <w:tcPr>
            <w:tcW w:w="673" w:type="dxa"/>
          </w:tcPr>
          <w:p w:rsidR="00CF5AAF" w:rsidRPr="0035775A" w:rsidRDefault="00CF5AAF" w:rsidP="00CF5AAF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13" w:type="dxa"/>
            <w:gridSpan w:val="4"/>
            <w:vAlign w:val="center"/>
          </w:tcPr>
          <w:p w:rsidR="00CF5AAF" w:rsidRPr="0035775A" w:rsidRDefault="00CF5AAF" w:rsidP="00CF5AAF">
            <w:pPr>
              <w:pStyle w:val="a8"/>
              <w:spacing w:after="20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Устранение избыточного  муниципального регулирования, а также снижение административных барьеров</w:t>
            </w:r>
          </w:p>
        </w:tc>
      </w:tr>
      <w:tr w:rsidR="0040681F" w:rsidRPr="0035775A" w:rsidTr="00641A42">
        <w:tc>
          <w:tcPr>
            <w:tcW w:w="673" w:type="dxa"/>
          </w:tcPr>
          <w:p w:rsidR="0040681F" w:rsidRPr="004802F8" w:rsidRDefault="001D67B7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802F8">
              <w:rPr>
                <w:sz w:val="28"/>
                <w:szCs w:val="28"/>
              </w:rPr>
              <w:t>1.</w:t>
            </w:r>
          </w:p>
        </w:tc>
        <w:tc>
          <w:tcPr>
            <w:tcW w:w="3902" w:type="dxa"/>
          </w:tcPr>
          <w:p w:rsidR="0040681F" w:rsidRPr="004802F8" w:rsidRDefault="0080174C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802F8">
              <w:t>Оптимизация процесса предоставления муниципальных услуг, относящихся к полномочиям Конышевского райо</w:t>
            </w:r>
            <w:r w:rsidR="006010D3" w:rsidRPr="004802F8">
              <w:t>на Курской области для субъектов</w:t>
            </w:r>
            <w:r w:rsidRPr="004802F8">
              <w:t xml:space="preserve"> малого предпринимательства путем сокращения сроков их предоставления, перевода их предоставления в электронную форму</w:t>
            </w:r>
          </w:p>
        </w:tc>
        <w:tc>
          <w:tcPr>
            <w:tcW w:w="4691" w:type="dxa"/>
          </w:tcPr>
          <w:p w:rsidR="00742DB0" w:rsidRPr="004802F8" w:rsidRDefault="00742DB0" w:rsidP="00050241">
            <w:pPr>
              <w:pStyle w:val="Default"/>
              <w:widowControl w:val="0"/>
              <w:jc w:val="both"/>
            </w:pPr>
            <w:r w:rsidRPr="004802F8">
              <w:t>Предоставление муниципальных услуг для субъектов малого п</w:t>
            </w:r>
            <w:r w:rsidR="00050241" w:rsidRPr="004802F8">
              <w:t xml:space="preserve">редпринимательства осуществляется </w:t>
            </w:r>
            <w:r w:rsidRPr="004802F8">
              <w:t>ОБУ «МФЦ» в соответствии с соглашением</w:t>
            </w:r>
            <w:r w:rsidR="0028010A" w:rsidRPr="0028010A">
              <w:rPr>
                <w:rFonts w:eastAsia="Andale Sans UI"/>
                <w:color w:val="auto"/>
                <w:kern w:val="1"/>
                <w:lang w:eastAsia="ru-RU"/>
              </w:rPr>
              <w:t xml:space="preserve"> </w:t>
            </w:r>
            <w:r w:rsidR="0028010A" w:rsidRPr="0028010A">
              <w:t xml:space="preserve">от 24.04.2018 г. № 18/18 </w:t>
            </w:r>
            <w:r w:rsidRPr="004802F8">
              <w:t xml:space="preserve">  «О взаимодействии ОБУ «МФЦ» и Администрации Конышевского района Курской об</w:t>
            </w:r>
            <w:r w:rsidR="00050241" w:rsidRPr="004802F8">
              <w:t xml:space="preserve">ласти» </w:t>
            </w:r>
            <w:r w:rsidR="004802F8" w:rsidRPr="004802F8">
              <w:t>с</w:t>
            </w:r>
            <w:r w:rsidR="00E6590A">
              <w:t xml:space="preserve"> последующими </w:t>
            </w:r>
            <w:r w:rsidR="004802F8" w:rsidRPr="004802F8">
              <w:t xml:space="preserve"> изменениями и дополнениями,</w:t>
            </w:r>
            <w:r w:rsidR="00050241" w:rsidRPr="004802F8">
              <w:t xml:space="preserve"> и в электронном виде.</w:t>
            </w:r>
          </w:p>
          <w:p w:rsidR="00050241" w:rsidRPr="004802F8" w:rsidRDefault="00050241" w:rsidP="00050241">
            <w:pPr>
              <w:pStyle w:val="Default"/>
              <w:widowControl w:val="0"/>
              <w:jc w:val="both"/>
            </w:pPr>
            <w:r w:rsidRPr="004802F8">
              <w:t>Фактический срок предоставления услуг составляет от 9 до11 дней.</w:t>
            </w:r>
          </w:p>
        </w:tc>
        <w:tc>
          <w:tcPr>
            <w:tcW w:w="2610" w:type="dxa"/>
          </w:tcPr>
          <w:p w:rsidR="0040681F" w:rsidRPr="004802F8" w:rsidRDefault="0080174C" w:rsidP="008E284D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802F8">
              <w:t xml:space="preserve">Соглашение </w:t>
            </w:r>
            <w:r w:rsidR="008E284D" w:rsidRPr="008E284D">
              <w:t>от 24.04.2018 г. № 18/18.</w:t>
            </w:r>
            <w:r w:rsidRPr="004802F8">
              <w:t xml:space="preserve"> «О взаимодействии ОБУ «МФЦ» и Администрации Коныш</w:t>
            </w:r>
            <w:r w:rsidR="008E284D">
              <w:t>евского района Курской области»</w:t>
            </w:r>
          </w:p>
        </w:tc>
        <w:tc>
          <w:tcPr>
            <w:tcW w:w="2910" w:type="dxa"/>
          </w:tcPr>
          <w:p w:rsidR="0040681F" w:rsidRPr="004802F8" w:rsidRDefault="0080174C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802F8">
              <w:rPr>
                <w:bCs/>
              </w:rPr>
              <w:t xml:space="preserve">Управление экономики, труда, земельных и имущественных отношений  Администрации Конышевского района </w:t>
            </w:r>
            <w:r w:rsidRPr="004802F8">
              <w:t xml:space="preserve"> Курской области</w:t>
            </w:r>
            <w:r w:rsidRPr="004802F8">
              <w:rPr>
                <w:sz w:val="28"/>
                <w:szCs w:val="28"/>
              </w:rPr>
              <w:t xml:space="preserve"> </w:t>
            </w:r>
          </w:p>
        </w:tc>
      </w:tr>
      <w:tr w:rsidR="00611B2A" w:rsidRPr="0035775A" w:rsidTr="00641A42">
        <w:tc>
          <w:tcPr>
            <w:tcW w:w="673" w:type="dxa"/>
          </w:tcPr>
          <w:p w:rsidR="00611B2A" w:rsidRPr="0035775A" w:rsidRDefault="00611B2A" w:rsidP="00F07ED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13" w:type="dxa"/>
            <w:gridSpan w:val="4"/>
          </w:tcPr>
          <w:p w:rsidR="00611B2A" w:rsidRPr="0035775A" w:rsidRDefault="00611B2A" w:rsidP="00611B2A">
            <w:pPr>
              <w:pStyle w:val="a8"/>
              <w:spacing w:after="20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Совершенствование процессов управления в рамках полномочий органов 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 муниципальных предприятий на конкуренцию, включая:</w:t>
            </w:r>
          </w:p>
          <w:p w:rsidR="00611B2A" w:rsidRPr="0035775A" w:rsidRDefault="00611B2A" w:rsidP="00611B2A">
            <w:pPr>
              <w:pStyle w:val="a8"/>
              <w:spacing w:after="20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- разработку, утверждение и выполнение комплексного плана по эффективному управлению  муниципальными предприятиями и учреждениями, акционерными обществами с муниципальным участием, 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содержатся</w:t>
            </w:r>
            <w:proofErr w:type="gramEnd"/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в том числе ключевые показатели эффективности деятельности;</w:t>
            </w:r>
          </w:p>
          <w:p w:rsidR="00611B2A" w:rsidRPr="0035775A" w:rsidRDefault="00611B2A" w:rsidP="00611B2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b/>
                <w:bCs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Конышевского района Курской области в которых составляет 50 и более процентов</w:t>
            </w:r>
          </w:p>
        </w:tc>
      </w:tr>
      <w:tr w:rsidR="00972C48" w:rsidRPr="0035775A" w:rsidTr="00641A42">
        <w:tc>
          <w:tcPr>
            <w:tcW w:w="673" w:type="dxa"/>
          </w:tcPr>
          <w:p w:rsidR="00972C48" w:rsidRPr="0035775A" w:rsidRDefault="00270B87" w:rsidP="00972C4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t>1.</w:t>
            </w:r>
          </w:p>
        </w:tc>
        <w:tc>
          <w:tcPr>
            <w:tcW w:w="3902" w:type="dxa"/>
            <w:vAlign w:val="center"/>
          </w:tcPr>
          <w:p w:rsidR="00972C48" w:rsidRPr="0035775A" w:rsidRDefault="00972C48" w:rsidP="00972C48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Создание открытого реестра  муниципальных предприятий и учреждений, акционерных обществ </w:t>
            </w:r>
            <w:r w:rsidRPr="0035775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с долей участия муниципальных образований 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4691" w:type="dxa"/>
          </w:tcPr>
          <w:p w:rsidR="00D95140" w:rsidRDefault="00C04F42" w:rsidP="00B15337">
            <w:pPr>
              <w:pStyle w:val="Default"/>
              <w:widowControl w:val="0"/>
              <w:jc w:val="both"/>
              <w:rPr>
                <w:bCs/>
              </w:rPr>
            </w:pPr>
            <w:r>
              <w:lastRenderedPageBreak/>
              <w:t xml:space="preserve">На территории поселка </w:t>
            </w:r>
            <w:proofErr w:type="spellStart"/>
            <w:r>
              <w:t>Конышевка</w:t>
            </w:r>
            <w:proofErr w:type="spellEnd"/>
            <w:r w:rsidR="00D95140">
              <w:t xml:space="preserve"> </w:t>
            </w:r>
            <w:r w:rsidR="00B04B9C">
              <w:t xml:space="preserve">  на 01.01.2024г. </w:t>
            </w:r>
            <w:r w:rsidR="00D95140">
              <w:t xml:space="preserve">действовало </w:t>
            </w:r>
            <w:r w:rsidR="003F26F4" w:rsidRPr="0035775A">
              <w:t xml:space="preserve"> одно муниципально</w:t>
            </w:r>
            <w:r w:rsidR="00C02FE8">
              <w:t>е</w:t>
            </w:r>
            <w:r w:rsidR="00E47816" w:rsidRPr="0035775A">
              <w:t xml:space="preserve"> </w:t>
            </w:r>
            <w:r w:rsidR="00C02FE8">
              <w:t>унитар</w:t>
            </w:r>
            <w:r w:rsidR="009B52EE">
              <w:t>ное  предприятие</w:t>
            </w:r>
            <w:r w:rsidR="003F26F4" w:rsidRPr="0035775A">
              <w:t xml:space="preserve"> </w:t>
            </w:r>
            <w:r w:rsidR="003F26F4" w:rsidRPr="0035775A">
              <w:lastRenderedPageBreak/>
              <w:t>«Нептун» со 100% долей участия муниципального образования « посе</w:t>
            </w:r>
            <w:r w:rsidR="00E47816" w:rsidRPr="0035775A">
              <w:t xml:space="preserve">лок Конышевка» Курской области, которое </w:t>
            </w:r>
            <w:r w:rsidR="00D95140">
              <w:t xml:space="preserve"> было </w:t>
            </w:r>
            <w:r w:rsidR="00E47816" w:rsidRPr="0035775A">
              <w:t xml:space="preserve">включено в реестр </w:t>
            </w:r>
            <w:r w:rsidR="00E47816" w:rsidRPr="0035775A">
              <w:rPr>
                <w:bCs/>
              </w:rPr>
              <w:t>муниципальных предприятий и учреждений, акционерных обществ с долей участия муниципальных образований  более 50 процентов</w:t>
            </w:r>
            <w:r w:rsidR="00D95140">
              <w:rPr>
                <w:bCs/>
              </w:rPr>
              <w:t>.</w:t>
            </w:r>
          </w:p>
          <w:p w:rsidR="00E47816" w:rsidRPr="0035775A" w:rsidRDefault="00D95140" w:rsidP="00B15337">
            <w:pPr>
              <w:pStyle w:val="Default"/>
              <w:widowControl w:val="0"/>
              <w:jc w:val="both"/>
              <w:rPr>
                <w:bCs/>
              </w:rPr>
            </w:pPr>
            <w:r>
              <w:rPr>
                <w:bCs/>
              </w:rPr>
              <w:t>С 31.10. 2024 г.</w:t>
            </w:r>
            <w:r w:rsidR="00C02FE8" w:rsidRPr="00C02FE8">
              <w:rPr>
                <w:rFonts w:eastAsia="Andale Sans UI"/>
                <w:color w:val="auto"/>
                <w:kern w:val="1"/>
                <w:lang w:eastAsia="ru-RU"/>
              </w:rPr>
              <w:t xml:space="preserve"> </w:t>
            </w:r>
            <w:r w:rsidR="00C02FE8" w:rsidRPr="00C02FE8">
              <w:rPr>
                <w:bCs/>
              </w:rPr>
              <w:t>му</w:t>
            </w:r>
            <w:r w:rsidR="00B04B9C">
              <w:rPr>
                <w:bCs/>
              </w:rPr>
              <w:t xml:space="preserve">ниципальное унитарное предприятие </w:t>
            </w:r>
            <w:r w:rsidR="00C02FE8" w:rsidRPr="00C02FE8">
              <w:rPr>
                <w:bCs/>
              </w:rPr>
              <w:t xml:space="preserve"> «Нептун» </w:t>
            </w:r>
            <w:r>
              <w:rPr>
                <w:bCs/>
              </w:rPr>
              <w:t xml:space="preserve"> реорганизовано в форме преобразования  в</w:t>
            </w:r>
            <w:r w:rsidR="00C02FE8">
              <w:rPr>
                <w:bCs/>
              </w:rPr>
              <w:t xml:space="preserve"> муниципальное казенное учреждение </w:t>
            </w:r>
            <w:r>
              <w:rPr>
                <w:bCs/>
              </w:rPr>
              <w:t xml:space="preserve"> «Нептун».</w:t>
            </w:r>
            <w:r w:rsidR="00E47816" w:rsidRPr="0035775A">
              <w:rPr>
                <w:bCs/>
              </w:rPr>
              <w:t xml:space="preserve"> </w:t>
            </w:r>
          </w:p>
          <w:p w:rsidR="00E47816" w:rsidRPr="0035775A" w:rsidRDefault="00E47816" w:rsidP="00142F75">
            <w:pPr>
              <w:pStyle w:val="Default"/>
              <w:widowControl w:val="0"/>
              <w:jc w:val="both"/>
            </w:pPr>
          </w:p>
        </w:tc>
        <w:tc>
          <w:tcPr>
            <w:tcW w:w="2610" w:type="dxa"/>
            <w:vAlign w:val="center"/>
          </w:tcPr>
          <w:p w:rsidR="00972C48" w:rsidRPr="0035775A" w:rsidRDefault="009C0E65" w:rsidP="009C0E65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Нормативно-правовой акт</w:t>
            </w:r>
            <w:r w:rsidR="00972C48"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администраций</w:t>
            </w:r>
            <w:r w:rsidR="0004193D"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поселка Конышевка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ешение Собрания депутатов поселка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</w:t>
            </w:r>
            <w:r w:rsidR="008E28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ышевка</w:t>
            </w:r>
            <w:proofErr w:type="spellEnd"/>
            <w:r w:rsidR="008E28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26.06.2024г. </w:t>
            </w:r>
            <w:r w:rsidR="008E28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№154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 реорганизации муниципального унитарного предприятия «Нептун»»</w:t>
            </w:r>
          </w:p>
        </w:tc>
        <w:tc>
          <w:tcPr>
            <w:tcW w:w="2910" w:type="dxa"/>
          </w:tcPr>
          <w:p w:rsidR="00972C48" w:rsidRPr="0035775A" w:rsidRDefault="00972C48" w:rsidP="00972C4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bCs/>
              </w:rPr>
              <w:lastRenderedPageBreak/>
              <w:t xml:space="preserve">Управление экономики, труда, земельных и имущественных </w:t>
            </w:r>
            <w:r w:rsidRPr="0035775A">
              <w:rPr>
                <w:bCs/>
              </w:rPr>
              <w:lastRenderedPageBreak/>
              <w:t xml:space="preserve">отношений Администрации Конышевского района </w:t>
            </w:r>
            <w:r w:rsidRPr="0035775A">
              <w:t>Курской области</w:t>
            </w:r>
            <w:r w:rsidRPr="0035775A">
              <w:rPr>
                <w:bCs/>
              </w:rPr>
              <w:t>, администрации поселка Конышевка и сельсоветов</w:t>
            </w:r>
          </w:p>
        </w:tc>
      </w:tr>
      <w:tr w:rsidR="00972C48" w:rsidRPr="0035775A" w:rsidTr="00641A42">
        <w:tc>
          <w:tcPr>
            <w:tcW w:w="673" w:type="dxa"/>
          </w:tcPr>
          <w:p w:rsidR="00972C48" w:rsidRPr="0035775A" w:rsidRDefault="00270B87" w:rsidP="00972C4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02" w:type="dxa"/>
            <w:vAlign w:val="center"/>
          </w:tcPr>
          <w:p w:rsidR="00972C48" w:rsidRPr="0035775A" w:rsidRDefault="00972C48" w:rsidP="00972C48">
            <w:pPr>
              <w:pStyle w:val="a8"/>
              <w:spacing w:after="20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Обеспечение приватизации в соответствии с нормами, установленными законодательством о приватизации, имущества, находящегося в муниципальной собственности </w:t>
            </w:r>
          </w:p>
        </w:tc>
        <w:tc>
          <w:tcPr>
            <w:tcW w:w="4691" w:type="dxa"/>
          </w:tcPr>
          <w:p w:rsidR="00972C48" w:rsidRPr="0035775A" w:rsidRDefault="005D64F0" w:rsidP="005D64F0">
            <w:pPr>
              <w:pStyle w:val="Default"/>
              <w:widowControl w:val="0"/>
            </w:pPr>
            <w:r w:rsidRPr="0035775A">
              <w:t>Прогнозный план приватизации муниципального имущества Конышевского района и сельсоветов утверждается на 3 года с последующими внесениями изменений решением Собрания депутатов.</w:t>
            </w:r>
            <w:r w:rsidR="007A2D9D" w:rsidRPr="0035775A">
              <w:t xml:space="preserve"> </w:t>
            </w:r>
          </w:p>
          <w:p w:rsidR="007A2D9D" w:rsidRPr="0035775A" w:rsidRDefault="007A2D9D" w:rsidP="00B04B9C">
            <w:pPr>
              <w:pStyle w:val="Default"/>
              <w:widowControl w:val="0"/>
            </w:pPr>
            <w:r w:rsidRPr="0035775A">
              <w:t xml:space="preserve">В целях осуществления деятельности </w:t>
            </w:r>
            <w:r w:rsidR="00B04B9C" w:rsidRPr="00B04B9C">
              <w:t>субъектам</w:t>
            </w:r>
            <w:r w:rsidR="00B04B9C">
              <w:t>и</w:t>
            </w:r>
            <w:r w:rsidR="00B04B9C" w:rsidRPr="00B04B9C">
              <w:t xml:space="preserve"> малого и среднего предпринимательства</w:t>
            </w:r>
            <w:r w:rsidR="00B04B9C">
              <w:t xml:space="preserve"> предоставляется </w:t>
            </w:r>
            <w:r w:rsidRPr="0035775A">
              <w:t xml:space="preserve">движимое и недвижимое имущество </w:t>
            </w:r>
            <w:r w:rsidR="00B04B9C">
              <w:t xml:space="preserve"> в соответствии с действующим законодательством.</w:t>
            </w:r>
          </w:p>
        </w:tc>
        <w:tc>
          <w:tcPr>
            <w:tcW w:w="2610" w:type="dxa"/>
            <w:vAlign w:val="center"/>
          </w:tcPr>
          <w:p w:rsidR="00972C48" w:rsidRPr="0035775A" w:rsidRDefault="00972C48" w:rsidP="00972C48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Прогнозный план (программа) приватизации муниципального имущества</w:t>
            </w:r>
          </w:p>
        </w:tc>
        <w:tc>
          <w:tcPr>
            <w:tcW w:w="2910" w:type="dxa"/>
          </w:tcPr>
          <w:p w:rsidR="00972C48" w:rsidRPr="0035775A" w:rsidRDefault="00972C48" w:rsidP="00972C4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bCs/>
              </w:rPr>
              <w:t xml:space="preserve">Управление экономики, труда, земельных и имущественных отношений Администрации Конышевского района </w:t>
            </w:r>
            <w:r w:rsidRPr="0035775A">
              <w:t>Курской области</w:t>
            </w:r>
            <w:r w:rsidRPr="0035775A">
              <w:rPr>
                <w:bCs/>
              </w:rPr>
              <w:t>, администрации поселка Конышевка и сельсоветов</w:t>
            </w:r>
          </w:p>
        </w:tc>
      </w:tr>
      <w:tr w:rsidR="0026487D" w:rsidRPr="0035775A" w:rsidTr="00641A42">
        <w:tc>
          <w:tcPr>
            <w:tcW w:w="673" w:type="dxa"/>
          </w:tcPr>
          <w:p w:rsidR="0026487D" w:rsidRPr="0035775A" w:rsidRDefault="0026487D" w:rsidP="0026487D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13" w:type="dxa"/>
            <w:gridSpan w:val="4"/>
            <w:vAlign w:val="center"/>
          </w:tcPr>
          <w:p w:rsidR="0026487D" w:rsidRPr="0035775A" w:rsidRDefault="0026487D" w:rsidP="0026487D">
            <w:pPr>
              <w:pStyle w:val="a8"/>
              <w:spacing w:after="20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Содействие развитию практики применения механизмов  </w:t>
            </w:r>
            <w:proofErr w:type="spellStart"/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="00BA6560"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-ч</w:t>
            </w:r>
            <w:proofErr w:type="gramEnd"/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астного партнерства, в том числе практики закл</w:t>
            </w:r>
            <w:r w:rsidR="00BA6560"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ючения концессионных соглашений</w:t>
            </w:r>
            <w:r w:rsidRPr="0035775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в социальной сфере </w:t>
            </w:r>
          </w:p>
        </w:tc>
      </w:tr>
      <w:tr w:rsidR="0040681F" w:rsidRPr="0035775A" w:rsidTr="00641A42">
        <w:tc>
          <w:tcPr>
            <w:tcW w:w="673" w:type="dxa"/>
          </w:tcPr>
          <w:p w:rsidR="0040681F" w:rsidRPr="0035775A" w:rsidRDefault="00DA5F26" w:rsidP="001D67B7">
            <w:pPr>
              <w:pStyle w:val="Default"/>
              <w:widowControl w:val="0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t>1.</w:t>
            </w:r>
          </w:p>
        </w:tc>
        <w:tc>
          <w:tcPr>
            <w:tcW w:w="3902" w:type="dxa"/>
          </w:tcPr>
          <w:p w:rsidR="0040681F" w:rsidRPr="0035775A" w:rsidRDefault="0026487D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t xml:space="preserve">Привлечение негосударственных организаций к оказанию услуг в сфере социального обслуживания населения посредством применения механизмов  </w:t>
            </w:r>
            <w:proofErr w:type="spellStart"/>
            <w:r w:rsidRPr="0035775A">
              <w:lastRenderedPageBreak/>
              <w:t>муниципально</w:t>
            </w:r>
            <w:proofErr w:type="spellEnd"/>
            <w:r w:rsidR="00A71B7B" w:rsidRPr="0035775A">
              <w:t xml:space="preserve"> </w:t>
            </w:r>
            <w:proofErr w:type="gramStart"/>
            <w:r w:rsidRPr="0035775A">
              <w:t>-ч</w:t>
            </w:r>
            <w:proofErr w:type="gramEnd"/>
            <w:r w:rsidRPr="0035775A">
              <w:t>астного партнерства, в том числе заключения концессионных соглашений</w:t>
            </w:r>
          </w:p>
        </w:tc>
        <w:tc>
          <w:tcPr>
            <w:tcW w:w="4691" w:type="dxa"/>
          </w:tcPr>
          <w:p w:rsidR="0008154E" w:rsidRPr="0035775A" w:rsidRDefault="00180DE6" w:rsidP="00BA3FFD">
            <w:pPr>
              <w:pStyle w:val="Default"/>
              <w:widowControl w:val="0"/>
              <w:rPr>
                <w:b/>
              </w:rPr>
            </w:pPr>
            <w:r>
              <w:lastRenderedPageBreak/>
              <w:t>ООО «</w:t>
            </w:r>
            <w:proofErr w:type="spellStart"/>
            <w:r>
              <w:t>Курскоблводоканал</w:t>
            </w:r>
            <w:proofErr w:type="spellEnd"/>
            <w:r>
              <w:t>».</w:t>
            </w:r>
          </w:p>
        </w:tc>
        <w:tc>
          <w:tcPr>
            <w:tcW w:w="2610" w:type="dxa"/>
          </w:tcPr>
          <w:p w:rsidR="0040681F" w:rsidRPr="0035775A" w:rsidRDefault="00DA5F26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bCs/>
                <w:iCs/>
              </w:rPr>
              <w:t xml:space="preserve">Заключение соглашений в соответствии с нормами Федерального закона </w:t>
            </w:r>
            <w:r w:rsidRPr="0035775A">
              <w:rPr>
                <w:bCs/>
                <w:iCs/>
              </w:rPr>
              <w:lastRenderedPageBreak/>
              <w:t xml:space="preserve">от 13.07.2015 № 224-ФЗ «О государственно-частном партнерстве, </w:t>
            </w:r>
            <w:proofErr w:type="spellStart"/>
            <w:r w:rsidRPr="0035775A">
              <w:rPr>
                <w:bCs/>
                <w:iCs/>
              </w:rPr>
              <w:t>муниципально</w:t>
            </w:r>
            <w:proofErr w:type="spellEnd"/>
            <w:r w:rsidRPr="0035775A">
              <w:rPr>
                <w:bCs/>
                <w:iCs/>
              </w:rPr>
              <w:t>-частном партнерстве в Российской Федерации и внесении изменений в отдельные законодательные акты Российской Федерации» или Федерального закона от 21.07.2005 № 115-ФЗ «О концессионных соглашениях»</w:t>
            </w:r>
          </w:p>
        </w:tc>
        <w:tc>
          <w:tcPr>
            <w:tcW w:w="2910" w:type="dxa"/>
          </w:tcPr>
          <w:p w:rsidR="0040681F" w:rsidRPr="0035775A" w:rsidRDefault="00DA5F26" w:rsidP="00F07ED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lastRenderedPageBreak/>
              <w:t xml:space="preserve">Отдел строительства, архитектуры и ЖКХ Администрации Конышевского района  Курской области, </w:t>
            </w:r>
            <w:r w:rsidRPr="0035775A">
              <w:lastRenderedPageBreak/>
              <w:t>администрации поселка Конышевка и сельсоветов</w:t>
            </w:r>
          </w:p>
        </w:tc>
      </w:tr>
      <w:tr w:rsidR="00DA5F26" w:rsidRPr="0035775A" w:rsidTr="00641A42">
        <w:tc>
          <w:tcPr>
            <w:tcW w:w="673" w:type="dxa"/>
          </w:tcPr>
          <w:p w:rsidR="00DA5F26" w:rsidRPr="0035775A" w:rsidRDefault="00DA5F26" w:rsidP="00DA5F26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02" w:type="dxa"/>
            <w:vAlign w:val="center"/>
          </w:tcPr>
          <w:p w:rsidR="00DA5F26" w:rsidRPr="00641A42" w:rsidRDefault="00DA5F26" w:rsidP="00DA5F26">
            <w:pPr>
              <w:pStyle w:val="a8"/>
              <w:spacing w:after="20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41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4691" w:type="dxa"/>
          </w:tcPr>
          <w:p w:rsidR="0035775A" w:rsidRPr="00641A42" w:rsidRDefault="0035775A" w:rsidP="0035775A">
            <w:pPr>
              <w:pStyle w:val="Default"/>
              <w:widowControl w:val="0"/>
              <w:jc w:val="both"/>
            </w:pPr>
            <w:r w:rsidRPr="00641A42">
              <w:t>Ежегодно обеспечивается проведение конкурсных процедур по закупке услуг по предоставлению детского отдыха и оздоровления детей в организаци</w:t>
            </w:r>
            <w:r w:rsidR="00DD0B7A" w:rsidRPr="00641A42">
              <w:t>ях отдыха и оздоровления. В 202</w:t>
            </w:r>
            <w:r w:rsidR="00AB4A7E" w:rsidRPr="00641A42">
              <w:t>4</w:t>
            </w:r>
            <w:r w:rsidRPr="00641A42">
              <w:t xml:space="preserve"> году путем заключения контрактов за счет средств областного и районного бюджетов закуплено 25 путевок </w:t>
            </w:r>
            <w:r w:rsidR="00641A42" w:rsidRPr="00641A42">
              <w:t>на 646,0</w:t>
            </w:r>
            <w:r w:rsidRPr="00641A42">
              <w:t xml:space="preserve">  тыс. руб. в  ДОЛ</w:t>
            </w:r>
            <w:r w:rsidR="00DD0B7A" w:rsidRPr="00641A42">
              <w:t xml:space="preserve"> имени Гайдара  Льговского </w:t>
            </w:r>
            <w:r w:rsidRPr="00641A42">
              <w:t xml:space="preserve"> района.</w:t>
            </w:r>
          </w:p>
          <w:p w:rsidR="00ED273E" w:rsidRPr="00641A42" w:rsidRDefault="00ED273E" w:rsidP="0035775A">
            <w:pPr>
              <w:pStyle w:val="Default"/>
              <w:widowControl w:val="0"/>
              <w:jc w:val="both"/>
            </w:pPr>
          </w:p>
        </w:tc>
        <w:tc>
          <w:tcPr>
            <w:tcW w:w="2610" w:type="dxa"/>
          </w:tcPr>
          <w:p w:rsidR="00DA5F26" w:rsidRPr="00641A42" w:rsidRDefault="00DA5F26" w:rsidP="00DA5F26">
            <w:pPr>
              <w:pStyle w:val="Default"/>
              <w:widowControl w:val="0"/>
              <w:jc w:val="center"/>
              <w:rPr>
                <w:bCs/>
              </w:rPr>
            </w:pPr>
            <w:r w:rsidRPr="00641A42">
              <w:rPr>
                <w:bCs/>
              </w:rPr>
              <w:t xml:space="preserve">Муниципальная программа «Повышение эффективности с молодежью, организация отдыха, оздоровления детей, молодежи, развитие физической культуры и спорта в Конышевском районе Курской области», утвержденная постановлением Администрации Конышевского района </w:t>
            </w:r>
            <w:r w:rsidR="0004396A" w:rsidRPr="00641A42">
              <w:rPr>
                <w:bCs/>
              </w:rPr>
              <w:lastRenderedPageBreak/>
              <w:t>Курской области №</w:t>
            </w:r>
          </w:p>
          <w:p w:rsidR="0004396A" w:rsidRPr="00641A42" w:rsidRDefault="0004396A" w:rsidP="00DA5F26">
            <w:pPr>
              <w:pStyle w:val="Default"/>
              <w:widowControl w:val="0"/>
              <w:jc w:val="center"/>
              <w:rPr>
                <w:bCs/>
              </w:rPr>
            </w:pPr>
          </w:p>
          <w:p w:rsidR="0004396A" w:rsidRPr="00641A42" w:rsidRDefault="0004396A" w:rsidP="00DA5F26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641A42">
              <w:rPr>
                <w:bCs/>
              </w:rPr>
              <w:t>23 -па от 21.01.2019г.</w:t>
            </w:r>
          </w:p>
        </w:tc>
        <w:tc>
          <w:tcPr>
            <w:tcW w:w="2910" w:type="dxa"/>
          </w:tcPr>
          <w:p w:rsidR="00DA5F26" w:rsidRPr="00641A42" w:rsidRDefault="00DA5F26" w:rsidP="00DA5F26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641A42">
              <w:rPr>
                <w:bCs/>
              </w:rPr>
              <w:lastRenderedPageBreak/>
              <w:t xml:space="preserve">Отдел по вопросам культуры, молодежи, физической культуре и  спорту Администрации Конышевского района </w:t>
            </w:r>
            <w:r w:rsidRPr="00641A42">
              <w:t>Курской области</w:t>
            </w:r>
          </w:p>
        </w:tc>
      </w:tr>
      <w:tr w:rsidR="001D67B7" w:rsidRPr="0035775A" w:rsidTr="00641A42">
        <w:tc>
          <w:tcPr>
            <w:tcW w:w="673" w:type="dxa"/>
          </w:tcPr>
          <w:p w:rsidR="001D67B7" w:rsidRPr="0035775A" w:rsidRDefault="001D67B7" w:rsidP="00DA5F26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113" w:type="dxa"/>
            <w:gridSpan w:val="4"/>
          </w:tcPr>
          <w:p w:rsidR="001D67B7" w:rsidRPr="0035775A" w:rsidRDefault="001D67B7" w:rsidP="00DA5F26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b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1D67B7" w:rsidRPr="0035775A" w:rsidTr="00641A42">
        <w:tc>
          <w:tcPr>
            <w:tcW w:w="673" w:type="dxa"/>
          </w:tcPr>
          <w:p w:rsidR="001D67B7" w:rsidRPr="0035775A" w:rsidRDefault="001D67B7" w:rsidP="001D67B7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1D67B7" w:rsidRPr="0035775A" w:rsidRDefault="001D67B7" w:rsidP="001D67B7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77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4691" w:type="dxa"/>
          </w:tcPr>
          <w:p w:rsidR="001D67B7" w:rsidRPr="0035775A" w:rsidRDefault="004E675C" w:rsidP="004D30AC">
            <w:pPr>
              <w:pStyle w:val="Default"/>
              <w:widowControl w:val="0"/>
              <w:jc w:val="center"/>
            </w:pPr>
            <w:r w:rsidRPr="0035775A">
              <w:t xml:space="preserve">Муниципальные служащие </w:t>
            </w:r>
            <w:r w:rsidR="008341E3" w:rsidRPr="0035775A">
              <w:t xml:space="preserve"> Администрации Конышевского района принимал</w:t>
            </w:r>
            <w:r w:rsidRPr="0035775A">
              <w:t xml:space="preserve">и участие в </w:t>
            </w:r>
            <w:r w:rsidR="008341E3" w:rsidRPr="0035775A">
              <w:t xml:space="preserve">  семинарах по вопросам развития конкуренции и антимонопольного законодательства Российской Федерации</w:t>
            </w:r>
          </w:p>
        </w:tc>
        <w:tc>
          <w:tcPr>
            <w:tcW w:w="2610" w:type="dxa"/>
          </w:tcPr>
          <w:p w:rsidR="00D957A7" w:rsidRPr="00774CC3" w:rsidRDefault="00D957A7" w:rsidP="001D67B7">
            <w:pPr>
              <w:pStyle w:val="Default"/>
              <w:widowControl w:val="0"/>
              <w:jc w:val="center"/>
            </w:pPr>
            <w:r w:rsidRPr="00774CC3">
              <w:t>В соответствии с соглашением о проведении единой кадровой политики на территории Курской области</w:t>
            </w:r>
            <w:r w:rsidR="00DF2BFA" w:rsidRPr="00774CC3">
              <w:t xml:space="preserve"> Администрация Курской области оказывает содействие  в организации профессионального образования и дополнительного профессионального образования, а также повыш</w:t>
            </w:r>
            <w:r w:rsidR="00114C54">
              <w:t>ение квалификации</w:t>
            </w:r>
            <w:r w:rsidR="0086690D">
              <w:t xml:space="preserve"> </w:t>
            </w:r>
            <w:r w:rsidR="00DF2BFA" w:rsidRPr="00774CC3">
              <w:t>(письмо Администрации Курской области от 29.10.2024г. №02.1-05/1392</w:t>
            </w:r>
            <w:r w:rsidR="00774CC3">
              <w:t>)</w:t>
            </w:r>
            <w:r w:rsidR="0086690D">
              <w:t>.</w:t>
            </w:r>
          </w:p>
          <w:p w:rsidR="001D67B7" w:rsidRPr="00175EDF" w:rsidRDefault="001D67B7" w:rsidP="001D67B7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1D67B7" w:rsidRPr="0035775A" w:rsidRDefault="001D67B7" w:rsidP="001D67B7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bCs/>
              </w:rPr>
              <w:t xml:space="preserve">Администрации Конышевского района </w:t>
            </w:r>
            <w:r w:rsidRPr="0035775A">
              <w:t>Курской области</w:t>
            </w:r>
            <w:r w:rsidRPr="0035775A">
              <w:rPr>
                <w:bCs/>
              </w:rPr>
              <w:t>, поселка Конышевка и сельсоветов</w:t>
            </w:r>
          </w:p>
        </w:tc>
      </w:tr>
      <w:tr w:rsidR="00626581" w:rsidRPr="0035775A" w:rsidTr="00641A42">
        <w:tc>
          <w:tcPr>
            <w:tcW w:w="673" w:type="dxa"/>
          </w:tcPr>
          <w:p w:rsidR="00626581" w:rsidRPr="0035775A" w:rsidRDefault="00626581" w:rsidP="001D67B7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3577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13" w:type="dxa"/>
            <w:gridSpan w:val="4"/>
          </w:tcPr>
          <w:p w:rsidR="00626581" w:rsidRPr="00175EDF" w:rsidRDefault="00626581" w:rsidP="001D67B7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175EDF">
              <w:rPr>
                <w:b/>
                <w:bCs/>
              </w:rPr>
              <w:t>Внедрение в Конышевском районе Курской области Стандарта развития конкуренции</w:t>
            </w:r>
          </w:p>
        </w:tc>
      </w:tr>
      <w:tr w:rsidR="00FA0229" w:rsidRPr="0035775A" w:rsidTr="00641A42">
        <w:tc>
          <w:tcPr>
            <w:tcW w:w="673" w:type="dxa"/>
          </w:tcPr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t>1</w:t>
            </w:r>
          </w:p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 w:rsidR="00FA0229" w:rsidRPr="0035775A" w:rsidRDefault="00FA0229" w:rsidP="00343BD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35775A">
              <w:lastRenderedPageBreak/>
              <w:t xml:space="preserve">Проведение опросов субъектов предпринимательской деятельности Конышевского </w:t>
            </w:r>
            <w:r w:rsidRPr="0035775A">
              <w:lastRenderedPageBreak/>
              <w:t>района Курской области об административных барьерах и состоянии конкурентной среды с целью мониторинга состояния и развития конкурентной среды на рынках товаров и услуг Конышевского района Курской области, проведение опросов общественных организаций, представляющих интересы субъектов предпринимательской деятельности, о степени удовлетворенности качеством товаров и услуг на товарных рынках Конышевского района Курской области</w:t>
            </w:r>
            <w:proofErr w:type="gramEnd"/>
          </w:p>
        </w:tc>
        <w:tc>
          <w:tcPr>
            <w:tcW w:w="4691" w:type="dxa"/>
          </w:tcPr>
          <w:p w:rsidR="00FA0229" w:rsidRPr="0035775A" w:rsidRDefault="00FA4BD4" w:rsidP="00553FFF">
            <w:pPr>
              <w:pStyle w:val="Default"/>
              <w:widowControl w:val="0"/>
              <w:jc w:val="both"/>
            </w:pPr>
            <w:r w:rsidRPr="0035775A">
              <w:lastRenderedPageBreak/>
              <w:t>Проведен опрос субъектов пред</w:t>
            </w:r>
            <w:r w:rsidRPr="0035775A">
              <w:rPr>
                <w:lang w:eastAsia="ru-RU"/>
              </w:rPr>
              <w:t xml:space="preserve">принимательской деятельности Конышевского района об </w:t>
            </w:r>
            <w:r w:rsidRPr="0035775A">
              <w:rPr>
                <w:lang w:eastAsia="ru-RU"/>
              </w:rPr>
              <w:lastRenderedPageBreak/>
              <w:t>административных барьера</w:t>
            </w:r>
            <w:r w:rsidR="00553FFF" w:rsidRPr="0035775A">
              <w:rPr>
                <w:lang w:eastAsia="ru-RU"/>
              </w:rPr>
              <w:t>х и состоянии конкурентной среды.</w:t>
            </w:r>
          </w:p>
        </w:tc>
        <w:tc>
          <w:tcPr>
            <w:tcW w:w="2610" w:type="dxa"/>
          </w:tcPr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lastRenderedPageBreak/>
              <w:t xml:space="preserve">Аналитический отчет о результатах мониторинга </w:t>
            </w:r>
            <w:r w:rsidRPr="0035775A">
              <w:lastRenderedPageBreak/>
              <w:t>состояния и развития конкурентной среды на рынках товаров и услуг Конышевского района Курской области</w:t>
            </w:r>
          </w:p>
        </w:tc>
        <w:tc>
          <w:tcPr>
            <w:tcW w:w="2910" w:type="dxa"/>
            <w:vMerge w:val="restart"/>
          </w:tcPr>
          <w:p w:rsidR="00FA0229" w:rsidRPr="0035775A" w:rsidRDefault="00FA0229" w:rsidP="00A05A44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lastRenderedPageBreak/>
              <w:t xml:space="preserve">Администрация Конышевского района Курской области, </w:t>
            </w:r>
            <w:r w:rsidR="00A05A44">
              <w:lastRenderedPageBreak/>
              <w:t xml:space="preserve">министерство </w:t>
            </w:r>
            <w:r w:rsidRPr="0035775A">
              <w:t xml:space="preserve"> </w:t>
            </w:r>
            <w:r w:rsidR="00A05A44">
              <w:t xml:space="preserve">экономического развития </w:t>
            </w:r>
            <w:r w:rsidRPr="0035775A">
              <w:t xml:space="preserve"> Курской области</w:t>
            </w:r>
          </w:p>
        </w:tc>
      </w:tr>
      <w:tr w:rsidR="00FA0229" w:rsidRPr="0035775A" w:rsidTr="00641A42">
        <w:tc>
          <w:tcPr>
            <w:tcW w:w="673" w:type="dxa"/>
          </w:tcPr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02" w:type="dxa"/>
            <w:vAlign w:val="center"/>
          </w:tcPr>
          <w:p w:rsidR="00FA0229" w:rsidRPr="0035775A" w:rsidRDefault="00FA0229" w:rsidP="00343BD8">
            <w:pPr>
              <w:autoSpaceDE w:val="0"/>
              <w:autoSpaceDN w:val="0"/>
              <w:adjustRightInd w:val="0"/>
            </w:pPr>
            <w:r w:rsidRPr="0035775A">
              <w:t>Проведение опросов потребителей товаров и услуг о степени удовлетворенности качеством товаров и услуг на товарных рынках Конышевского района Курской области</w:t>
            </w:r>
          </w:p>
        </w:tc>
        <w:tc>
          <w:tcPr>
            <w:tcW w:w="4691" w:type="dxa"/>
          </w:tcPr>
          <w:p w:rsidR="00FA0229" w:rsidRPr="0035775A" w:rsidRDefault="00553FFF" w:rsidP="00553FFF">
            <w:pPr>
              <w:pStyle w:val="Default"/>
              <w:widowControl w:val="0"/>
              <w:jc w:val="center"/>
            </w:pPr>
            <w:r w:rsidRPr="0035775A">
              <w:t>Проведен</w:t>
            </w:r>
            <w:r w:rsidRPr="0035775A">
              <w:rPr>
                <w:lang w:eastAsia="ru-RU"/>
              </w:rPr>
              <w:t xml:space="preserve"> опрос  потребителей товаров и услуг о степени удовлетворенности качеством товаров и услуг на товарных рынках Конышевского района </w:t>
            </w:r>
          </w:p>
        </w:tc>
        <w:tc>
          <w:tcPr>
            <w:tcW w:w="2610" w:type="dxa"/>
          </w:tcPr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t>Аналитический отчет о результатах мониторинга состояния и развития конкурентной среды на рынках товаров и услуг Конышевского района Курской области</w:t>
            </w:r>
          </w:p>
        </w:tc>
        <w:tc>
          <w:tcPr>
            <w:tcW w:w="2910" w:type="dxa"/>
            <w:vMerge/>
          </w:tcPr>
          <w:p w:rsidR="00FA0229" w:rsidRPr="0035775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43BD8" w:rsidRPr="0098248A" w:rsidTr="00641A42">
        <w:tc>
          <w:tcPr>
            <w:tcW w:w="673" w:type="dxa"/>
          </w:tcPr>
          <w:p w:rsidR="00343BD8" w:rsidRPr="0035775A" w:rsidRDefault="00343BD8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35775A"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</w:tcPr>
          <w:p w:rsidR="00343BD8" w:rsidRPr="0098248A" w:rsidRDefault="00343BD8" w:rsidP="00343BD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8248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деятельности унитарных предприятий и хозяйственных обществ Конышевского района Курской области, доля участия муниципального образования в которых составляет 50 и более </w:t>
            </w:r>
            <w:r w:rsidRPr="0098248A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691" w:type="dxa"/>
          </w:tcPr>
          <w:p w:rsidR="0098248A" w:rsidRPr="0098248A" w:rsidRDefault="0098248A" w:rsidP="0098248A">
            <w:pPr>
              <w:pStyle w:val="Default"/>
              <w:jc w:val="center"/>
              <w:rPr>
                <w:bCs/>
              </w:rPr>
            </w:pPr>
            <w:r w:rsidRPr="0098248A">
              <w:lastRenderedPageBreak/>
              <w:t xml:space="preserve">На территории поселка </w:t>
            </w:r>
            <w:proofErr w:type="spellStart"/>
            <w:r w:rsidRPr="0098248A">
              <w:t>Конышевка</w:t>
            </w:r>
            <w:proofErr w:type="spellEnd"/>
            <w:r w:rsidRPr="0098248A">
              <w:t xml:space="preserve">   на 01.01.2024г. действовало  одно муниципальное унитар</w:t>
            </w:r>
            <w:r>
              <w:t xml:space="preserve">ное предприятие </w:t>
            </w:r>
            <w:r w:rsidRPr="0098248A">
              <w:t xml:space="preserve"> «Нептун» со 100% долей участия муниципального образования « поселок </w:t>
            </w:r>
            <w:proofErr w:type="spellStart"/>
            <w:r w:rsidRPr="0098248A">
              <w:t>Конышевка</w:t>
            </w:r>
            <w:proofErr w:type="spellEnd"/>
            <w:r w:rsidRPr="0098248A">
              <w:t xml:space="preserve">» Курской области, которое  было включено в реестр </w:t>
            </w:r>
            <w:r w:rsidRPr="0098248A">
              <w:rPr>
                <w:bCs/>
              </w:rPr>
              <w:t xml:space="preserve">муниципальных </w:t>
            </w:r>
            <w:r w:rsidRPr="0098248A">
              <w:rPr>
                <w:bCs/>
              </w:rPr>
              <w:lastRenderedPageBreak/>
              <w:t>предприятий и учреждений, акционерных обществ с долей участия муниципальных образований  более 50 процентов.</w:t>
            </w:r>
          </w:p>
          <w:p w:rsidR="0098248A" w:rsidRPr="0098248A" w:rsidRDefault="0098248A" w:rsidP="0098248A">
            <w:pPr>
              <w:pStyle w:val="Default"/>
              <w:jc w:val="center"/>
              <w:rPr>
                <w:bCs/>
              </w:rPr>
            </w:pPr>
            <w:r w:rsidRPr="0098248A">
              <w:rPr>
                <w:bCs/>
              </w:rPr>
              <w:t>С 31.10. 2024 г.</w:t>
            </w:r>
            <w:r w:rsidRPr="0098248A">
              <w:t xml:space="preserve"> </w:t>
            </w:r>
            <w:r w:rsidRPr="0098248A">
              <w:rPr>
                <w:bCs/>
              </w:rPr>
              <w:t xml:space="preserve">муниципальное унитарное предприятие  «Нептун»  реорганизовано в форме преобразования  в муниципальное казенное учреждение  «Нептун». </w:t>
            </w:r>
          </w:p>
          <w:p w:rsidR="00343BD8" w:rsidRPr="0098248A" w:rsidRDefault="00343BD8" w:rsidP="00343BD8">
            <w:pPr>
              <w:pStyle w:val="Default"/>
              <w:widowControl w:val="0"/>
              <w:jc w:val="center"/>
            </w:pPr>
          </w:p>
        </w:tc>
        <w:tc>
          <w:tcPr>
            <w:tcW w:w="2610" w:type="dxa"/>
            <w:vAlign w:val="center"/>
          </w:tcPr>
          <w:p w:rsidR="00343BD8" w:rsidRPr="0098248A" w:rsidRDefault="0098248A" w:rsidP="00181618">
            <w:pPr>
              <w:pStyle w:val="a8"/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2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Нормативно-правовой акт администраций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поселка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Конышевка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2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</w:t>
            </w:r>
            <w:proofErr w:type="gramEnd"/>
            <w:r w:rsidRPr="00982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ешение Собрания депутатов поселка </w:t>
            </w:r>
            <w:proofErr w:type="spellStart"/>
            <w:r w:rsidRPr="00982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Конышевка</w:t>
            </w:r>
            <w:proofErr w:type="spellEnd"/>
            <w:r w:rsidRPr="00982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81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26.06.2024г. №154  «</w:t>
            </w:r>
            <w:r w:rsidRPr="00982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</w:t>
            </w:r>
            <w:r w:rsidRPr="009824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реорганизации муниципального унитарного предприятия «Нептун»»</w:t>
            </w:r>
          </w:p>
        </w:tc>
        <w:tc>
          <w:tcPr>
            <w:tcW w:w="2910" w:type="dxa"/>
          </w:tcPr>
          <w:p w:rsidR="00343BD8" w:rsidRPr="0098248A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98248A">
              <w:lastRenderedPageBreak/>
              <w:t xml:space="preserve">Управление экономики, труда, земельных и имущественных отношений Администрации </w:t>
            </w:r>
            <w:proofErr w:type="spellStart"/>
            <w:r w:rsidRPr="0098248A">
              <w:t>Конышевского</w:t>
            </w:r>
            <w:proofErr w:type="spellEnd"/>
            <w:r w:rsidRPr="0098248A">
              <w:t xml:space="preserve"> района Курской области</w:t>
            </w:r>
          </w:p>
        </w:tc>
      </w:tr>
      <w:tr w:rsidR="00343BD8" w:rsidRPr="00DA0DD2" w:rsidTr="00641A42">
        <w:tc>
          <w:tcPr>
            <w:tcW w:w="673" w:type="dxa"/>
          </w:tcPr>
          <w:p w:rsidR="00343BD8" w:rsidRPr="0035775A" w:rsidRDefault="00343BD8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bookmarkStart w:id="0" w:name="_GoBack" w:colFirst="3" w:colLast="4"/>
            <w:r w:rsidRPr="0035775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02" w:type="dxa"/>
          </w:tcPr>
          <w:p w:rsidR="00343BD8" w:rsidRPr="00181618" w:rsidRDefault="00343BD8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181618">
              <w:t>Информационное освещение деятельности по содействию развитию конкуренции в Конышевском районе Курской области в средствах массовой информации, в том числе сети «Интернет»</w:t>
            </w:r>
          </w:p>
        </w:tc>
        <w:tc>
          <w:tcPr>
            <w:tcW w:w="4691" w:type="dxa"/>
          </w:tcPr>
          <w:p w:rsidR="00343BD8" w:rsidRPr="000B3395" w:rsidRDefault="00553FFF" w:rsidP="0037062A">
            <w:pPr>
              <w:pStyle w:val="Default"/>
              <w:widowControl w:val="0"/>
              <w:jc w:val="center"/>
            </w:pPr>
            <w:r w:rsidRPr="000B3395">
              <w:t>В целях информационного освещения деятельности по содействию развитию конкуренции в Конышевском районе на официальном сайте Администрации Конышевского района в разделе «</w:t>
            </w:r>
            <w:proofErr w:type="spellStart"/>
            <w:r w:rsidRPr="000B3395">
              <w:t>муниципально</w:t>
            </w:r>
            <w:proofErr w:type="spellEnd"/>
            <w:r w:rsidR="00353823" w:rsidRPr="000B3395">
              <w:t xml:space="preserve"> </w:t>
            </w:r>
            <w:proofErr w:type="gramStart"/>
            <w:r w:rsidRPr="000B3395">
              <w:t>-п</w:t>
            </w:r>
            <w:proofErr w:type="gramEnd"/>
            <w:r w:rsidRPr="000B3395">
              <w:t>равовые акты» в подразделе «отдел экономики, труда, земельных и имущественных отношений</w:t>
            </w:r>
            <w:r w:rsidR="00353823" w:rsidRPr="000B3395">
              <w:t>» создан раздел</w:t>
            </w:r>
            <w:r w:rsidR="00F26A18" w:rsidRPr="000B3395">
              <w:t xml:space="preserve"> </w:t>
            </w:r>
            <w:r w:rsidR="0037062A" w:rsidRPr="000B3395">
              <w:t>«</w:t>
            </w:r>
            <w:r w:rsidR="00F26A18" w:rsidRPr="000B3395">
              <w:t>стандарт развития конкуре</w:t>
            </w:r>
            <w:r w:rsidR="00353823" w:rsidRPr="000B3395">
              <w:t>нции»</w:t>
            </w:r>
          </w:p>
        </w:tc>
        <w:tc>
          <w:tcPr>
            <w:tcW w:w="2610" w:type="dxa"/>
          </w:tcPr>
          <w:p w:rsidR="00343BD8" w:rsidRPr="00402D59" w:rsidRDefault="00402D5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02D59">
              <w:rPr>
                <w:sz w:val="28"/>
                <w:szCs w:val="28"/>
              </w:rPr>
              <w:t xml:space="preserve">Решением Собрания депутатов поселка </w:t>
            </w:r>
            <w:proofErr w:type="spellStart"/>
            <w:r w:rsidRPr="00402D59">
              <w:rPr>
                <w:sz w:val="28"/>
                <w:szCs w:val="28"/>
              </w:rPr>
              <w:t>Конышевка</w:t>
            </w:r>
            <w:proofErr w:type="spellEnd"/>
            <w:r w:rsidRPr="00402D59">
              <w:rPr>
                <w:sz w:val="28"/>
                <w:szCs w:val="28"/>
              </w:rPr>
              <w:t xml:space="preserve">  от 26.06.2024г.  №154 «О реорганизации муниципального унитарного предприятия «Нептун»»</w:t>
            </w:r>
          </w:p>
        </w:tc>
        <w:tc>
          <w:tcPr>
            <w:tcW w:w="2910" w:type="dxa"/>
          </w:tcPr>
          <w:p w:rsidR="00343BD8" w:rsidRPr="00402D59" w:rsidRDefault="00FA0229" w:rsidP="00343BD8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02D59">
              <w:t>Администрация Конышевского района Курской области</w:t>
            </w:r>
          </w:p>
        </w:tc>
      </w:tr>
      <w:bookmarkEnd w:id="0"/>
    </w:tbl>
    <w:p w:rsidR="0038435A" w:rsidRDefault="0038435A" w:rsidP="0038435A">
      <w:pPr>
        <w:pStyle w:val="Default"/>
        <w:widowControl w:val="0"/>
        <w:jc w:val="center"/>
        <w:rPr>
          <w:b/>
          <w:sz w:val="28"/>
          <w:szCs w:val="28"/>
        </w:rPr>
      </w:pPr>
    </w:p>
    <w:p w:rsidR="00025F45" w:rsidRDefault="00025F45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25F45" w:rsidRDefault="00025F45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025F45" w:rsidRDefault="00025F45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FA0229" w:rsidRDefault="00FA0229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p w:rsidR="00FA0229" w:rsidRDefault="00FA0229" w:rsidP="0020170A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</w:p>
    <w:sectPr w:rsidR="00FA0229" w:rsidSect="00A56F73">
      <w:pgSz w:w="16838" w:h="11906" w:orient="landscape"/>
      <w:pgMar w:top="1559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774ECF"/>
    <w:multiLevelType w:val="hybridMultilevel"/>
    <w:tmpl w:val="A588FE3A"/>
    <w:lvl w:ilvl="0" w:tplc="DA046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2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A0"/>
    <w:rsid w:val="00010549"/>
    <w:rsid w:val="00012D10"/>
    <w:rsid w:val="0001444B"/>
    <w:rsid w:val="00017BEC"/>
    <w:rsid w:val="000229D1"/>
    <w:rsid w:val="000238B1"/>
    <w:rsid w:val="00025F45"/>
    <w:rsid w:val="000319C4"/>
    <w:rsid w:val="00033AFD"/>
    <w:rsid w:val="00034489"/>
    <w:rsid w:val="0004193D"/>
    <w:rsid w:val="00041E18"/>
    <w:rsid w:val="0004218B"/>
    <w:rsid w:val="0004396A"/>
    <w:rsid w:val="00050112"/>
    <w:rsid w:val="00050241"/>
    <w:rsid w:val="00050867"/>
    <w:rsid w:val="00053B21"/>
    <w:rsid w:val="00053D6C"/>
    <w:rsid w:val="00055D40"/>
    <w:rsid w:val="000727D7"/>
    <w:rsid w:val="00077745"/>
    <w:rsid w:val="0008154E"/>
    <w:rsid w:val="0009250A"/>
    <w:rsid w:val="00093BED"/>
    <w:rsid w:val="000973E2"/>
    <w:rsid w:val="000B0A99"/>
    <w:rsid w:val="000B0FD5"/>
    <w:rsid w:val="000B3395"/>
    <w:rsid w:val="000B588F"/>
    <w:rsid w:val="000B7292"/>
    <w:rsid w:val="000C0194"/>
    <w:rsid w:val="000C442A"/>
    <w:rsid w:val="000C591D"/>
    <w:rsid w:val="000C7127"/>
    <w:rsid w:val="000C7B98"/>
    <w:rsid w:val="000C7C44"/>
    <w:rsid w:val="000E0386"/>
    <w:rsid w:val="000E5DAE"/>
    <w:rsid w:val="000E6874"/>
    <w:rsid w:val="000E6A3B"/>
    <w:rsid w:val="000F17D5"/>
    <w:rsid w:val="00102E44"/>
    <w:rsid w:val="001049F5"/>
    <w:rsid w:val="00105179"/>
    <w:rsid w:val="0010552E"/>
    <w:rsid w:val="00111368"/>
    <w:rsid w:val="001145EB"/>
    <w:rsid w:val="00114C54"/>
    <w:rsid w:val="001166A4"/>
    <w:rsid w:val="00121C36"/>
    <w:rsid w:val="001234B5"/>
    <w:rsid w:val="001269D2"/>
    <w:rsid w:val="00132414"/>
    <w:rsid w:val="001357D1"/>
    <w:rsid w:val="00136F98"/>
    <w:rsid w:val="00142F75"/>
    <w:rsid w:val="00154C7F"/>
    <w:rsid w:val="0015516C"/>
    <w:rsid w:val="00170A5E"/>
    <w:rsid w:val="00172A3C"/>
    <w:rsid w:val="00175EDF"/>
    <w:rsid w:val="0017632C"/>
    <w:rsid w:val="00180DE6"/>
    <w:rsid w:val="00181618"/>
    <w:rsid w:val="00186C47"/>
    <w:rsid w:val="001954C5"/>
    <w:rsid w:val="001A5A74"/>
    <w:rsid w:val="001B06EC"/>
    <w:rsid w:val="001B71C2"/>
    <w:rsid w:val="001C4CA3"/>
    <w:rsid w:val="001C5730"/>
    <w:rsid w:val="001C7261"/>
    <w:rsid w:val="001D417E"/>
    <w:rsid w:val="001D67B7"/>
    <w:rsid w:val="001F04C3"/>
    <w:rsid w:val="001F5636"/>
    <w:rsid w:val="0020170A"/>
    <w:rsid w:val="0020453F"/>
    <w:rsid w:val="00211DA9"/>
    <w:rsid w:val="00214441"/>
    <w:rsid w:val="00220F5E"/>
    <w:rsid w:val="0022322E"/>
    <w:rsid w:val="002244E1"/>
    <w:rsid w:val="0022457A"/>
    <w:rsid w:val="00230E89"/>
    <w:rsid w:val="002323A4"/>
    <w:rsid w:val="002502F1"/>
    <w:rsid w:val="0025033D"/>
    <w:rsid w:val="002506D1"/>
    <w:rsid w:val="002522C8"/>
    <w:rsid w:val="00252BEF"/>
    <w:rsid w:val="00253818"/>
    <w:rsid w:val="0025452C"/>
    <w:rsid w:val="00255BE6"/>
    <w:rsid w:val="002620D6"/>
    <w:rsid w:val="0026487D"/>
    <w:rsid w:val="00270B87"/>
    <w:rsid w:val="00274DF3"/>
    <w:rsid w:val="0028010A"/>
    <w:rsid w:val="00285D72"/>
    <w:rsid w:val="00285E9D"/>
    <w:rsid w:val="00286E4C"/>
    <w:rsid w:val="00294648"/>
    <w:rsid w:val="002A03B4"/>
    <w:rsid w:val="002A1A81"/>
    <w:rsid w:val="002B3B33"/>
    <w:rsid w:val="002B5C42"/>
    <w:rsid w:val="002D7240"/>
    <w:rsid w:val="002E1242"/>
    <w:rsid w:val="002E32D0"/>
    <w:rsid w:val="002E3982"/>
    <w:rsid w:val="002E4BC0"/>
    <w:rsid w:val="002E5BFA"/>
    <w:rsid w:val="002F3FFC"/>
    <w:rsid w:val="002F4E6D"/>
    <w:rsid w:val="002F6B20"/>
    <w:rsid w:val="0030682C"/>
    <w:rsid w:val="003110DE"/>
    <w:rsid w:val="0031334E"/>
    <w:rsid w:val="00313B75"/>
    <w:rsid w:val="003153D1"/>
    <w:rsid w:val="00316332"/>
    <w:rsid w:val="00316653"/>
    <w:rsid w:val="00320651"/>
    <w:rsid w:val="00322FC1"/>
    <w:rsid w:val="0032301C"/>
    <w:rsid w:val="00326FC0"/>
    <w:rsid w:val="00340AD5"/>
    <w:rsid w:val="00343BD8"/>
    <w:rsid w:val="00346FBD"/>
    <w:rsid w:val="00351B64"/>
    <w:rsid w:val="00353823"/>
    <w:rsid w:val="0035775A"/>
    <w:rsid w:val="00357C2A"/>
    <w:rsid w:val="00365011"/>
    <w:rsid w:val="003658A9"/>
    <w:rsid w:val="0037062A"/>
    <w:rsid w:val="00374F71"/>
    <w:rsid w:val="003820D3"/>
    <w:rsid w:val="00382473"/>
    <w:rsid w:val="0038435A"/>
    <w:rsid w:val="0039623D"/>
    <w:rsid w:val="003971FC"/>
    <w:rsid w:val="003A43F2"/>
    <w:rsid w:val="003A67A9"/>
    <w:rsid w:val="003B0A9D"/>
    <w:rsid w:val="003B551B"/>
    <w:rsid w:val="003B6913"/>
    <w:rsid w:val="003C1F3A"/>
    <w:rsid w:val="003C346B"/>
    <w:rsid w:val="003C4E5D"/>
    <w:rsid w:val="003C5241"/>
    <w:rsid w:val="003C57E1"/>
    <w:rsid w:val="003C69A9"/>
    <w:rsid w:val="003D6354"/>
    <w:rsid w:val="003E7DAD"/>
    <w:rsid w:val="003F0943"/>
    <w:rsid w:val="003F0997"/>
    <w:rsid w:val="003F119B"/>
    <w:rsid w:val="003F26F4"/>
    <w:rsid w:val="003F5A2D"/>
    <w:rsid w:val="003F6C15"/>
    <w:rsid w:val="004001C7"/>
    <w:rsid w:val="004005BE"/>
    <w:rsid w:val="00402B45"/>
    <w:rsid w:val="00402D59"/>
    <w:rsid w:val="0040681F"/>
    <w:rsid w:val="00407020"/>
    <w:rsid w:val="00412430"/>
    <w:rsid w:val="00413DA0"/>
    <w:rsid w:val="004208CD"/>
    <w:rsid w:val="0042350E"/>
    <w:rsid w:val="00424AA4"/>
    <w:rsid w:val="00426265"/>
    <w:rsid w:val="00435516"/>
    <w:rsid w:val="00444A00"/>
    <w:rsid w:val="0044520E"/>
    <w:rsid w:val="00451C60"/>
    <w:rsid w:val="00460E52"/>
    <w:rsid w:val="004749B9"/>
    <w:rsid w:val="00477EC4"/>
    <w:rsid w:val="0048000B"/>
    <w:rsid w:val="004802F8"/>
    <w:rsid w:val="00485CA8"/>
    <w:rsid w:val="00496FC8"/>
    <w:rsid w:val="004A21CC"/>
    <w:rsid w:val="004A3DB5"/>
    <w:rsid w:val="004A4CC7"/>
    <w:rsid w:val="004A55E3"/>
    <w:rsid w:val="004A57C0"/>
    <w:rsid w:val="004A63DD"/>
    <w:rsid w:val="004A757E"/>
    <w:rsid w:val="004B1230"/>
    <w:rsid w:val="004B21FF"/>
    <w:rsid w:val="004B4647"/>
    <w:rsid w:val="004C19E9"/>
    <w:rsid w:val="004C1D23"/>
    <w:rsid w:val="004C3A6F"/>
    <w:rsid w:val="004D30AC"/>
    <w:rsid w:val="004D4E34"/>
    <w:rsid w:val="004E0464"/>
    <w:rsid w:val="004E0FF3"/>
    <w:rsid w:val="004E477A"/>
    <w:rsid w:val="004E675C"/>
    <w:rsid w:val="004F4C76"/>
    <w:rsid w:val="004F7787"/>
    <w:rsid w:val="00501423"/>
    <w:rsid w:val="00502CBE"/>
    <w:rsid w:val="00514452"/>
    <w:rsid w:val="00514F1A"/>
    <w:rsid w:val="00515874"/>
    <w:rsid w:val="00522D57"/>
    <w:rsid w:val="00525243"/>
    <w:rsid w:val="00527440"/>
    <w:rsid w:val="00533246"/>
    <w:rsid w:val="00533B47"/>
    <w:rsid w:val="00534464"/>
    <w:rsid w:val="00537A74"/>
    <w:rsid w:val="005433A4"/>
    <w:rsid w:val="005477FE"/>
    <w:rsid w:val="00547E2C"/>
    <w:rsid w:val="00550EC2"/>
    <w:rsid w:val="00552277"/>
    <w:rsid w:val="00553FFF"/>
    <w:rsid w:val="00554C0B"/>
    <w:rsid w:val="00565447"/>
    <w:rsid w:val="005735BB"/>
    <w:rsid w:val="00574B54"/>
    <w:rsid w:val="00576466"/>
    <w:rsid w:val="005874AC"/>
    <w:rsid w:val="00594434"/>
    <w:rsid w:val="00596C8E"/>
    <w:rsid w:val="005A2615"/>
    <w:rsid w:val="005A2A24"/>
    <w:rsid w:val="005A4BF5"/>
    <w:rsid w:val="005A56CD"/>
    <w:rsid w:val="005A5EA1"/>
    <w:rsid w:val="005A79AC"/>
    <w:rsid w:val="005B1840"/>
    <w:rsid w:val="005B4373"/>
    <w:rsid w:val="005C6618"/>
    <w:rsid w:val="005C6F25"/>
    <w:rsid w:val="005D64F0"/>
    <w:rsid w:val="005E2D5B"/>
    <w:rsid w:val="005E62B1"/>
    <w:rsid w:val="005E73CB"/>
    <w:rsid w:val="005F092A"/>
    <w:rsid w:val="005F1197"/>
    <w:rsid w:val="005F1F8D"/>
    <w:rsid w:val="006010D3"/>
    <w:rsid w:val="00603D83"/>
    <w:rsid w:val="00607C9F"/>
    <w:rsid w:val="006100C8"/>
    <w:rsid w:val="00611B2A"/>
    <w:rsid w:val="0061368A"/>
    <w:rsid w:val="006201B8"/>
    <w:rsid w:val="00626581"/>
    <w:rsid w:val="00630D1B"/>
    <w:rsid w:val="00634433"/>
    <w:rsid w:val="00636022"/>
    <w:rsid w:val="00636580"/>
    <w:rsid w:val="00641A42"/>
    <w:rsid w:val="0064760E"/>
    <w:rsid w:val="006516A7"/>
    <w:rsid w:val="00656B68"/>
    <w:rsid w:val="00662BC2"/>
    <w:rsid w:val="00664AEB"/>
    <w:rsid w:val="00665A49"/>
    <w:rsid w:val="0066627F"/>
    <w:rsid w:val="00674A32"/>
    <w:rsid w:val="00681BEA"/>
    <w:rsid w:val="00682041"/>
    <w:rsid w:val="00691326"/>
    <w:rsid w:val="006944CF"/>
    <w:rsid w:val="00695B09"/>
    <w:rsid w:val="00696AE7"/>
    <w:rsid w:val="006B415C"/>
    <w:rsid w:val="006B4602"/>
    <w:rsid w:val="006B63D2"/>
    <w:rsid w:val="006B6D82"/>
    <w:rsid w:val="006D1196"/>
    <w:rsid w:val="006D20FC"/>
    <w:rsid w:val="006E3EC9"/>
    <w:rsid w:val="007208E0"/>
    <w:rsid w:val="007256DE"/>
    <w:rsid w:val="00740DE4"/>
    <w:rsid w:val="00741C49"/>
    <w:rsid w:val="00742DB0"/>
    <w:rsid w:val="00746BA0"/>
    <w:rsid w:val="00750CF8"/>
    <w:rsid w:val="00751523"/>
    <w:rsid w:val="00760A7A"/>
    <w:rsid w:val="0076258B"/>
    <w:rsid w:val="00762603"/>
    <w:rsid w:val="00766F1E"/>
    <w:rsid w:val="00774CC3"/>
    <w:rsid w:val="0077539F"/>
    <w:rsid w:val="00785E52"/>
    <w:rsid w:val="00793751"/>
    <w:rsid w:val="00794C4D"/>
    <w:rsid w:val="00795A96"/>
    <w:rsid w:val="0079694E"/>
    <w:rsid w:val="00796B43"/>
    <w:rsid w:val="007A0C3A"/>
    <w:rsid w:val="007A2D97"/>
    <w:rsid w:val="007A2D9D"/>
    <w:rsid w:val="007A7091"/>
    <w:rsid w:val="007B28CC"/>
    <w:rsid w:val="007B3234"/>
    <w:rsid w:val="007C1C25"/>
    <w:rsid w:val="007C3E3C"/>
    <w:rsid w:val="007D65C6"/>
    <w:rsid w:val="007D677C"/>
    <w:rsid w:val="007E1E64"/>
    <w:rsid w:val="007F4C16"/>
    <w:rsid w:val="0080174C"/>
    <w:rsid w:val="008214D8"/>
    <w:rsid w:val="00826011"/>
    <w:rsid w:val="00831E3A"/>
    <w:rsid w:val="008329DC"/>
    <w:rsid w:val="008341E3"/>
    <w:rsid w:val="00836185"/>
    <w:rsid w:val="00843CED"/>
    <w:rsid w:val="00846562"/>
    <w:rsid w:val="008531B0"/>
    <w:rsid w:val="0086690D"/>
    <w:rsid w:val="0087177C"/>
    <w:rsid w:val="00892E32"/>
    <w:rsid w:val="008976EE"/>
    <w:rsid w:val="008A099E"/>
    <w:rsid w:val="008A0A3C"/>
    <w:rsid w:val="008A5486"/>
    <w:rsid w:val="008C01A1"/>
    <w:rsid w:val="008C7084"/>
    <w:rsid w:val="008D37DA"/>
    <w:rsid w:val="008D6016"/>
    <w:rsid w:val="008E020F"/>
    <w:rsid w:val="008E0DB9"/>
    <w:rsid w:val="008E284D"/>
    <w:rsid w:val="008E4A2A"/>
    <w:rsid w:val="00901439"/>
    <w:rsid w:val="009127A0"/>
    <w:rsid w:val="00913E65"/>
    <w:rsid w:val="00913FB4"/>
    <w:rsid w:val="009163FA"/>
    <w:rsid w:val="00930D8A"/>
    <w:rsid w:val="00933791"/>
    <w:rsid w:val="00936FF0"/>
    <w:rsid w:val="00942324"/>
    <w:rsid w:val="0095023F"/>
    <w:rsid w:val="00951E9A"/>
    <w:rsid w:val="00952390"/>
    <w:rsid w:val="009569E8"/>
    <w:rsid w:val="00962972"/>
    <w:rsid w:val="00964D14"/>
    <w:rsid w:val="009725C8"/>
    <w:rsid w:val="00972BC7"/>
    <w:rsid w:val="00972C48"/>
    <w:rsid w:val="00973936"/>
    <w:rsid w:val="00977399"/>
    <w:rsid w:val="0098248A"/>
    <w:rsid w:val="009902AB"/>
    <w:rsid w:val="00990F8A"/>
    <w:rsid w:val="009A07AF"/>
    <w:rsid w:val="009A3482"/>
    <w:rsid w:val="009A632F"/>
    <w:rsid w:val="009A6D2F"/>
    <w:rsid w:val="009B07E4"/>
    <w:rsid w:val="009B52EE"/>
    <w:rsid w:val="009B566A"/>
    <w:rsid w:val="009C0E65"/>
    <w:rsid w:val="009C41B3"/>
    <w:rsid w:val="009C4243"/>
    <w:rsid w:val="009D05B6"/>
    <w:rsid w:val="009D0813"/>
    <w:rsid w:val="009D26E9"/>
    <w:rsid w:val="009D427E"/>
    <w:rsid w:val="009E39AF"/>
    <w:rsid w:val="009E4573"/>
    <w:rsid w:val="009E7809"/>
    <w:rsid w:val="009F1478"/>
    <w:rsid w:val="00A02EC3"/>
    <w:rsid w:val="00A05A44"/>
    <w:rsid w:val="00A07463"/>
    <w:rsid w:val="00A10AD9"/>
    <w:rsid w:val="00A27E00"/>
    <w:rsid w:val="00A354B5"/>
    <w:rsid w:val="00A36A6D"/>
    <w:rsid w:val="00A54897"/>
    <w:rsid w:val="00A55455"/>
    <w:rsid w:val="00A55CC7"/>
    <w:rsid w:val="00A56F73"/>
    <w:rsid w:val="00A574BA"/>
    <w:rsid w:val="00A626B6"/>
    <w:rsid w:val="00A64D10"/>
    <w:rsid w:val="00A71B7B"/>
    <w:rsid w:val="00A73826"/>
    <w:rsid w:val="00A77559"/>
    <w:rsid w:val="00A81BE8"/>
    <w:rsid w:val="00A919F7"/>
    <w:rsid w:val="00A95C6D"/>
    <w:rsid w:val="00A95E3F"/>
    <w:rsid w:val="00AB4A7E"/>
    <w:rsid w:val="00AB5BE8"/>
    <w:rsid w:val="00AC353B"/>
    <w:rsid w:val="00AC59D9"/>
    <w:rsid w:val="00AC6A80"/>
    <w:rsid w:val="00AD43D9"/>
    <w:rsid w:val="00AD5689"/>
    <w:rsid w:val="00AE2129"/>
    <w:rsid w:val="00AE5CA3"/>
    <w:rsid w:val="00AF0E22"/>
    <w:rsid w:val="00B03AEA"/>
    <w:rsid w:val="00B04B9C"/>
    <w:rsid w:val="00B1015F"/>
    <w:rsid w:val="00B12EE6"/>
    <w:rsid w:val="00B15337"/>
    <w:rsid w:val="00B15536"/>
    <w:rsid w:val="00B451EA"/>
    <w:rsid w:val="00B54698"/>
    <w:rsid w:val="00B62252"/>
    <w:rsid w:val="00B62454"/>
    <w:rsid w:val="00B80FD4"/>
    <w:rsid w:val="00B84591"/>
    <w:rsid w:val="00B878D0"/>
    <w:rsid w:val="00B93FEB"/>
    <w:rsid w:val="00B962AF"/>
    <w:rsid w:val="00BA045A"/>
    <w:rsid w:val="00BA3FFD"/>
    <w:rsid w:val="00BA5093"/>
    <w:rsid w:val="00BA54AB"/>
    <w:rsid w:val="00BA6560"/>
    <w:rsid w:val="00BB0AAF"/>
    <w:rsid w:val="00BB32FE"/>
    <w:rsid w:val="00BC12AB"/>
    <w:rsid w:val="00BC2764"/>
    <w:rsid w:val="00BC3C70"/>
    <w:rsid w:val="00BC446E"/>
    <w:rsid w:val="00BD3309"/>
    <w:rsid w:val="00BE16D3"/>
    <w:rsid w:val="00BE172D"/>
    <w:rsid w:val="00BE438A"/>
    <w:rsid w:val="00BE65FE"/>
    <w:rsid w:val="00BE7091"/>
    <w:rsid w:val="00BE7BF5"/>
    <w:rsid w:val="00BF013C"/>
    <w:rsid w:val="00BF5FB0"/>
    <w:rsid w:val="00C02FE8"/>
    <w:rsid w:val="00C04F42"/>
    <w:rsid w:val="00C07996"/>
    <w:rsid w:val="00C11589"/>
    <w:rsid w:val="00C12936"/>
    <w:rsid w:val="00C15E6E"/>
    <w:rsid w:val="00C16E3F"/>
    <w:rsid w:val="00C17841"/>
    <w:rsid w:val="00C2162D"/>
    <w:rsid w:val="00C23187"/>
    <w:rsid w:val="00C2371F"/>
    <w:rsid w:val="00C26395"/>
    <w:rsid w:val="00C32ED7"/>
    <w:rsid w:val="00C3583E"/>
    <w:rsid w:val="00C3748B"/>
    <w:rsid w:val="00C37B72"/>
    <w:rsid w:val="00C40C43"/>
    <w:rsid w:val="00C40F24"/>
    <w:rsid w:val="00C425C6"/>
    <w:rsid w:val="00C44F43"/>
    <w:rsid w:val="00C461DA"/>
    <w:rsid w:val="00C514C5"/>
    <w:rsid w:val="00C61895"/>
    <w:rsid w:val="00C641FA"/>
    <w:rsid w:val="00C70138"/>
    <w:rsid w:val="00C73D9F"/>
    <w:rsid w:val="00C8147C"/>
    <w:rsid w:val="00C825AD"/>
    <w:rsid w:val="00C975D0"/>
    <w:rsid w:val="00CA3FB5"/>
    <w:rsid w:val="00CA628A"/>
    <w:rsid w:val="00CB2255"/>
    <w:rsid w:val="00CB4D21"/>
    <w:rsid w:val="00CB796F"/>
    <w:rsid w:val="00CC72C8"/>
    <w:rsid w:val="00CD160A"/>
    <w:rsid w:val="00CD425A"/>
    <w:rsid w:val="00CD4FAA"/>
    <w:rsid w:val="00CE0F8C"/>
    <w:rsid w:val="00CE2493"/>
    <w:rsid w:val="00CF5AAF"/>
    <w:rsid w:val="00CF7B04"/>
    <w:rsid w:val="00D07BD0"/>
    <w:rsid w:val="00D13C8B"/>
    <w:rsid w:val="00D23547"/>
    <w:rsid w:val="00D25512"/>
    <w:rsid w:val="00D36779"/>
    <w:rsid w:val="00D37555"/>
    <w:rsid w:val="00D52B04"/>
    <w:rsid w:val="00D634EC"/>
    <w:rsid w:val="00D67729"/>
    <w:rsid w:val="00D67E8C"/>
    <w:rsid w:val="00D7051E"/>
    <w:rsid w:val="00D73FB1"/>
    <w:rsid w:val="00D809C3"/>
    <w:rsid w:val="00D813EE"/>
    <w:rsid w:val="00D85888"/>
    <w:rsid w:val="00D9049C"/>
    <w:rsid w:val="00D92946"/>
    <w:rsid w:val="00D92A3B"/>
    <w:rsid w:val="00D95140"/>
    <w:rsid w:val="00D957A7"/>
    <w:rsid w:val="00D97906"/>
    <w:rsid w:val="00DA118B"/>
    <w:rsid w:val="00DA11D8"/>
    <w:rsid w:val="00DA3673"/>
    <w:rsid w:val="00DA47E3"/>
    <w:rsid w:val="00DA5F26"/>
    <w:rsid w:val="00DA6516"/>
    <w:rsid w:val="00DA6F24"/>
    <w:rsid w:val="00DA7C6D"/>
    <w:rsid w:val="00DA7FCE"/>
    <w:rsid w:val="00DB1664"/>
    <w:rsid w:val="00DB3E47"/>
    <w:rsid w:val="00DB58B0"/>
    <w:rsid w:val="00DC44C3"/>
    <w:rsid w:val="00DC5C9B"/>
    <w:rsid w:val="00DC610C"/>
    <w:rsid w:val="00DD0191"/>
    <w:rsid w:val="00DD0B7A"/>
    <w:rsid w:val="00DE40C4"/>
    <w:rsid w:val="00DE4383"/>
    <w:rsid w:val="00DF0FA0"/>
    <w:rsid w:val="00DF2BFA"/>
    <w:rsid w:val="00DF4AD3"/>
    <w:rsid w:val="00E01742"/>
    <w:rsid w:val="00E0385E"/>
    <w:rsid w:val="00E131B2"/>
    <w:rsid w:val="00E20F1E"/>
    <w:rsid w:val="00E21169"/>
    <w:rsid w:val="00E25C68"/>
    <w:rsid w:val="00E25EB8"/>
    <w:rsid w:val="00E26350"/>
    <w:rsid w:val="00E334EE"/>
    <w:rsid w:val="00E452C1"/>
    <w:rsid w:val="00E47816"/>
    <w:rsid w:val="00E520AB"/>
    <w:rsid w:val="00E54E96"/>
    <w:rsid w:val="00E627F3"/>
    <w:rsid w:val="00E6590A"/>
    <w:rsid w:val="00E70001"/>
    <w:rsid w:val="00E7384F"/>
    <w:rsid w:val="00E811D7"/>
    <w:rsid w:val="00E82D68"/>
    <w:rsid w:val="00E84787"/>
    <w:rsid w:val="00E852EE"/>
    <w:rsid w:val="00E8605C"/>
    <w:rsid w:val="00E90AE3"/>
    <w:rsid w:val="00E93EB6"/>
    <w:rsid w:val="00EA2D6D"/>
    <w:rsid w:val="00EA2E54"/>
    <w:rsid w:val="00EA3FCA"/>
    <w:rsid w:val="00EB24BB"/>
    <w:rsid w:val="00EB5EF1"/>
    <w:rsid w:val="00EB6842"/>
    <w:rsid w:val="00EC6C2E"/>
    <w:rsid w:val="00ED273E"/>
    <w:rsid w:val="00EE299D"/>
    <w:rsid w:val="00EF4D49"/>
    <w:rsid w:val="00EF647A"/>
    <w:rsid w:val="00F008B6"/>
    <w:rsid w:val="00F03459"/>
    <w:rsid w:val="00F04EAE"/>
    <w:rsid w:val="00F062E2"/>
    <w:rsid w:val="00F06450"/>
    <w:rsid w:val="00F079F6"/>
    <w:rsid w:val="00F07EDA"/>
    <w:rsid w:val="00F146AA"/>
    <w:rsid w:val="00F21430"/>
    <w:rsid w:val="00F26A18"/>
    <w:rsid w:val="00F27D24"/>
    <w:rsid w:val="00F41430"/>
    <w:rsid w:val="00F427AC"/>
    <w:rsid w:val="00F44255"/>
    <w:rsid w:val="00F52CFE"/>
    <w:rsid w:val="00F63F8C"/>
    <w:rsid w:val="00F70151"/>
    <w:rsid w:val="00F73092"/>
    <w:rsid w:val="00F744BD"/>
    <w:rsid w:val="00F77705"/>
    <w:rsid w:val="00F879EA"/>
    <w:rsid w:val="00F900F6"/>
    <w:rsid w:val="00F901EC"/>
    <w:rsid w:val="00F930BF"/>
    <w:rsid w:val="00FA0229"/>
    <w:rsid w:val="00FA03DE"/>
    <w:rsid w:val="00FA4BD4"/>
    <w:rsid w:val="00FB4B66"/>
    <w:rsid w:val="00FC3E9C"/>
    <w:rsid w:val="00FD3266"/>
    <w:rsid w:val="00FD4BC0"/>
    <w:rsid w:val="00FE2951"/>
    <w:rsid w:val="00FE475C"/>
    <w:rsid w:val="00FF1229"/>
    <w:rsid w:val="00FF31DB"/>
    <w:rsid w:val="00FF6229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D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7555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755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1">
    <w:name w:val="Основной шрифт абзаца1"/>
    <w:rsid w:val="000229D1"/>
  </w:style>
  <w:style w:type="character" w:customStyle="1" w:styleId="5">
    <w:name w:val="Основной текст (5)_"/>
    <w:rsid w:val="000229D1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3">
    <w:name w:val="Title"/>
    <w:aliases w:val="Заголовок"/>
    <w:basedOn w:val="a"/>
    <w:next w:val="a4"/>
    <w:rsid w:val="000229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0229D1"/>
    <w:pPr>
      <w:spacing w:after="120"/>
    </w:pPr>
  </w:style>
  <w:style w:type="character" w:customStyle="1" w:styleId="a5">
    <w:name w:val="Основной текст Знак"/>
    <w:link w:val="a4"/>
    <w:rsid w:val="00D37555"/>
    <w:rPr>
      <w:rFonts w:eastAsia="Andale Sans UI"/>
      <w:kern w:val="1"/>
      <w:sz w:val="24"/>
      <w:szCs w:val="24"/>
    </w:rPr>
  </w:style>
  <w:style w:type="paragraph" w:styleId="a6">
    <w:name w:val="List"/>
    <w:basedOn w:val="a4"/>
    <w:rsid w:val="000229D1"/>
    <w:rPr>
      <w:rFonts w:cs="Tahoma"/>
    </w:rPr>
  </w:style>
  <w:style w:type="paragraph" w:styleId="a7">
    <w:name w:val="caption"/>
    <w:basedOn w:val="a"/>
    <w:qFormat/>
    <w:rsid w:val="000229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229D1"/>
    <w:pPr>
      <w:suppressLineNumbers/>
    </w:pPr>
    <w:rPr>
      <w:rFonts w:cs="Tahoma"/>
    </w:rPr>
  </w:style>
  <w:style w:type="paragraph" w:customStyle="1" w:styleId="50">
    <w:name w:val="Основной текст (5)"/>
    <w:rsid w:val="000229D1"/>
    <w:pPr>
      <w:widowControl w:val="0"/>
      <w:shd w:val="clear" w:color="auto" w:fill="FFFFFF"/>
      <w:suppressAutoHyphens/>
      <w:spacing w:before="240" w:after="60"/>
      <w:ind w:firstLine="720"/>
      <w:jc w:val="center"/>
    </w:pPr>
    <w:rPr>
      <w:rFonts w:eastAsia="Andale Sans UI"/>
      <w:b/>
      <w:bCs/>
      <w:kern w:val="1"/>
      <w:sz w:val="23"/>
      <w:szCs w:val="23"/>
    </w:rPr>
  </w:style>
  <w:style w:type="paragraph" w:customStyle="1" w:styleId="Default">
    <w:name w:val="Default"/>
    <w:rsid w:val="0032065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qFormat/>
    <w:rsid w:val="00320651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320651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32065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table" w:styleId="a9">
    <w:name w:val="Table Grid"/>
    <w:basedOn w:val="a1"/>
    <w:uiPriority w:val="39"/>
    <w:rsid w:val="00C23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D37555"/>
    <w:pPr>
      <w:widowControl/>
      <w:suppressAutoHyphens w:val="0"/>
      <w:spacing w:after="20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b">
    <w:name w:val="Текст примечания Знак"/>
    <w:link w:val="aa"/>
    <w:uiPriority w:val="99"/>
    <w:rsid w:val="00D37555"/>
    <w:rPr>
      <w:rFonts w:ascii="Calibri" w:eastAsia="Calibri" w:hAnsi="Calibri"/>
      <w:lang w:eastAsia="en-US"/>
    </w:rPr>
  </w:style>
  <w:style w:type="character" w:customStyle="1" w:styleId="ac">
    <w:name w:val="Тема примечания Знак"/>
    <w:link w:val="ad"/>
    <w:uiPriority w:val="99"/>
    <w:semiHidden/>
    <w:rsid w:val="00D37555"/>
    <w:rPr>
      <w:rFonts w:ascii="Calibri" w:eastAsia="Calibri" w:hAnsi="Calibri"/>
      <w:b/>
      <w:bCs/>
      <w:lang w:eastAsia="en-US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D37555"/>
    <w:rPr>
      <w:b/>
      <w:bCs/>
    </w:rPr>
  </w:style>
  <w:style w:type="character" w:customStyle="1" w:styleId="ae">
    <w:name w:val="Текст выноски Знак"/>
    <w:link w:val="af"/>
    <w:uiPriority w:val="99"/>
    <w:semiHidden/>
    <w:rsid w:val="00D37555"/>
    <w:rPr>
      <w:rFonts w:ascii="Tahoma" w:eastAsia="Calibri" w:hAnsi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D37555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/>
    </w:rPr>
  </w:style>
  <w:style w:type="paragraph" w:customStyle="1" w:styleId="ConsPlusCell">
    <w:name w:val="ConsPlusCell"/>
    <w:uiPriority w:val="99"/>
    <w:rsid w:val="00D37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D37555"/>
    <w:pPr>
      <w:suppressLineNumbers/>
    </w:pPr>
    <w:rPr>
      <w:rFonts w:eastAsia="Lucida Sans Unicode" w:cs="Mangal"/>
      <w:lang w:eastAsia="zh-CN" w:bidi="hi-IN"/>
    </w:rPr>
  </w:style>
  <w:style w:type="paragraph" w:customStyle="1" w:styleId="af1">
    <w:name w:val="Знак Знак Знак"/>
    <w:basedOn w:val="a"/>
    <w:rsid w:val="00D375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D375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character" w:customStyle="1" w:styleId="11pt">
    <w:name w:val="Основной текст + 11 pt"/>
    <w:rsid w:val="00D37555"/>
    <w:rPr>
      <w:rFonts w:ascii="Times New Roman" w:hAnsi="Times New Roman" w:cs="Times New Roman"/>
      <w:sz w:val="22"/>
      <w:szCs w:val="22"/>
      <w:u w:val="none"/>
    </w:rPr>
  </w:style>
  <w:style w:type="paragraph" w:styleId="af2">
    <w:name w:val="header"/>
    <w:basedOn w:val="a"/>
    <w:link w:val="af3"/>
    <w:uiPriority w:val="99"/>
    <w:unhideWhenUsed/>
    <w:rsid w:val="00D3755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3">
    <w:name w:val="Верхний колонтитул Знак"/>
    <w:link w:val="af2"/>
    <w:uiPriority w:val="99"/>
    <w:rsid w:val="00D37555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D3755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uiPriority w:val="99"/>
    <w:rsid w:val="00D37555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D37555"/>
    <w:rPr>
      <w:color w:val="0000FF"/>
      <w:u w:val="single"/>
    </w:rPr>
  </w:style>
  <w:style w:type="paragraph" w:customStyle="1" w:styleId="14">
    <w:name w:val="Абзац списка1"/>
    <w:basedOn w:val="a"/>
    <w:rsid w:val="00D3755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7">
    <w:name w:val="Основной текст_"/>
    <w:rsid w:val="00D37555"/>
    <w:rPr>
      <w:rFonts w:ascii="Times New Roman" w:hAnsi="Times New Roman" w:cs="Times New Roman"/>
      <w:sz w:val="26"/>
      <w:szCs w:val="26"/>
      <w:u w:val="none"/>
    </w:rPr>
  </w:style>
  <w:style w:type="character" w:styleId="af8">
    <w:name w:val="Emphasis"/>
    <w:qFormat/>
    <w:rsid w:val="00D37555"/>
    <w:rPr>
      <w:i/>
      <w:iCs/>
    </w:rPr>
  </w:style>
  <w:style w:type="paragraph" w:styleId="af9">
    <w:name w:val="List Paragraph"/>
    <w:basedOn w:val="a"/>
    <w:uiPriority w:val="34"/>
    <w:qFormat/>
    <w:rsid w:val="00D3755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D3755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ConsPlusTitle">
    <w:name w:val="ConsPlusTitle"/>
    <w:rsid w:val="00D3755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5">
    <w:name w:val="Обычный1"/>
    <w:rsid w:val="00D37555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a"/>
    <w:uiPriority w:val="99"/>
    <w:unhideWhenUsed/>
    <w:rsid w:val="00D3755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6">
    <w:name w:val="1"/>
    <w:basedOn w:val="a"/>
    <w:next w:val="afa"/>
    <w:uiPriority w:val="99"/>
    <w:unhideWhenUsed/>
    <w:rsid w:val="00D3755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Style1">
    <w:name w:val="Style1"/>
    <w:basedOn w:val="a"/>
    <w:uiPriority w:val="99"/>
    <w:rsid w:val="00D37555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eastAsia="Times New Roman"/>
      <w:kern w:val="0"/>
    </w:rPr>
  </w:style>
  <w:style w:type="paragraph" w:customStyle="1" w:styleId="BodyText21">
    <w:name w:val="Body Text 21"/>
    <w:basedOn w:val="a"/>
    <w:rsid w:val="00D37555"/>
    <w:pPr>
      <w:widowControl/>
      <w:suppressAutoHyphens w:val="0"/>
      <w:ind w:firstLine="720"/>
      <w:jc w:val="both"/>
    </w:pPr>
    <w:rPr>
      <w:rFonts w:eastAsia="Times New Roman"/>
      <w:kern w:val="0"/>
      <w:szCs w:val="20"/>
    </w:rPr>
  </w:style>
  <w:style w:type="character" w:customStyle="1" w:styleId="afb">
    <w:name w:val="Текст Знак"/>
    <w:link w:val="afc"/>
    <w:uiPriority w:val="99"/>
    <w:semiHidden/>
    <w:rsid w:val="00D37555"/>
    <w:rPr>
      <w:rFonts w:ascii="Consolas" w:eastAsia="Calibri" w:hAnsi="Consolas" w:cs="Times New Roman"/>
      <w:sz w:val="21"/>
      <w:szCs w:val="21"/>
      <w:lang w:eastAsia="en-US"/>
    </w:rPr>
  </w:style>
  <w:style w:type="paragraph" w:styleId="afc">
    <w:name w:val="Plain Text"/>
    <w:basedOn w:val="a"/>
    <w:link w:val="afb"/>
    <w:uiPriority w:val="99"/>
    <w:semiHidden/>
    <w:unhideWhenUsed/>
    <w:rsid w:val="00D37555"/>
    <w:pPr>
      <w:widowControl/>
      <w:suppressAutoHyphens w:val="0"/>
    </w:pPr>
    <w:rPr>
      <w:rFonts w:ascii="Consolas" w:eastAsia="Calibri" w:hAnsi="Consolas"/>
      <w:kern w:val="0"/>
      <w:sz w:val="21"/>
      <w:szCs w:val="21"/>
      <w:lang w:eastAsia="en-US"/>
    </w:rPr>
  </w:style>
  <w:style w:type="paragraph" w:customStyle="1" w:styleId="17">
    <w:name w:val="Без интервала1"/>
    <w:rsid w:val="00D37555"/>
    <w:pPr>
      <w:suppressAutoHyphens/>
    </w:pPr>
    <w:rPr>
      <w:rFonts w:ascii="Calibri" w:hAnsi="Calibri"/>
      <w:sz w:val="22"/>
      <w:szCs w:val="22"/>
    </w:rPr>
  </w:style>
  <w:style w:type="paragraph" w:customStyle="1" w:styleId="p6">
    <w:name w:val="p6"/>
    <w:basedOn w:val="a"/>
    <w:rsid w:val="004800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D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7555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755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1">
    <w:name w:val="Основной шрифт абзаца1"/>
    <w:rsid w:val="000229D1"/>
  </w:style>
  <w:style w:type="character" w:customStyle="1" w:styleId="5">
    <w:name w:val="Основной текст (5)_"/>
    <w:rsid w:val="000229D1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3">
    <w:name w:val="Title"/>
    <w:aliases w:val="Заголовок"/>
    <w:basedOn w:val="a"/>
    <w:next w:val="a4"/>
    <w:rsid w:val="000229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0229D1"/>
    <w:pPr>
      <w:spacing w:after="120"/>
    </w:pPr>
  </w:style>
  <w:style w:type="character" w:customStyle="1" w:styleId="a5">
    <w:name w:val="Основной текст Знак"/>
    <w:link w:val="a4"/>
    <w:rsid w:val="00D37555"/>
    <w:rPr>
      <w:rFonts w:eastAsia="Andale Sans UI"/>
      <w:kern w:val="1"/>
      <w:sz w:val="24"/>
      <w:szCs w:val="24"/>
    </w:rPr>
  </w:style>
  <w:style w:type="paragraph" w:styleId="a6">
    <w:name w:val="List"/>
    <w:basedOn w:val="a4"/>
    <w:rsid w:val="000229D1"/>
    <w:rPr>
      <w:rFonts w:cs="Tahoma"/>
    </w:rPr>
  </w:style>
  <w:style w:type="paragraph" w:styleId="a7">
    <w:name w:val="caption"/>
    <w:basedOn w:val="a"/>
    <w:qFormat/>
    <w:rsid w:val="000229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229D1"/>
    <w:pPr>
      <w:suppressLineNumbers/>
    </w:pPr>
    <w:rPr>
      <w:rFonts w:cs="Tahoma"/>
    </w:rPr>
  </w:style>
  <w:style w:type="paragraph" w:customStyle="1" w:styleId="50">
    <w:name w:val="Основной текст (5)"/>
    <w:rsid w:val="000229D1"/>
    <w:pPr>
      <w:widowControl w:val="0"/>
      <w:shd w:val="clear" w:color="auto" w:fill="FFFFFF"/>
      <w:suppressAutoHyphens/>
      <w:spacing w:before="240" w:after="60"/>
      <w:ind w:firstLine="720"/>
      <w:jc w:val="center"/>
    </w:pPr>
    <w:rPr>
      <w:rFonts w:eastAsia="Andale Sans UI"/>
      <w:b/>
      <w:bCs/>
      <w:kern w:val="1"/>
      <w:sz w:val="23"/>
      <w:szCs w:val="23"/>
    </w:rPr>
  </w:style>
  <w:style w:type="paragraph" w:customStyle="1" w:styleId="Default">
    <w:name w:val="Default"/>
    <w:rsid w:val="0032065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qFormat/>
    <w:rsid w:val="00320651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320651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32065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table" w:styleId="a9">
    <w:name w:val="Table Grid"/>
    <w:basedOn w:val="a1"/>
    <w:uiPriority w:val="39"/>
    <w:rsid w:val="00C23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D37555"/>
    <w:pPr>
      <w:widowControl/>
      <w:suppressAutoHyphens w:val="0"/>
      <w:spacing w:after="20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b">
    <w:name w:val="Текст примечания Знак"/>
    <w:link w:val="aa"/>
    <w:uiPriority w:val="99"/>
    <w:rsid w:val="00D37555"/>
    <w:rPr>
      <w:rFonts w:ascii="Calibri" w:eastAsia="Calibri" w:hAnsi="Calibri"/>
      <w:lang w:eastAsia="en-US"/>
    </w:rPr>
  </w:style>
  <w:style w:type="character" w:customStyle="1" w:styleId="ac">
    <w:name w:val="Тема примечания Знак"/>
    <w:link w:val="ad"/>
    <w:uiPriority w:val="99"/>
    <w:semiHidden/>
    <w:rsid w:val="00D37555"/>
    <w:rPr>
      <w:rFonts w:ascii="Calibri" w:eastAsia="Calibri" w:hAnsi="Calibri"/>
      <w:b/>
      <w:bCs/>
      <w:lang w:eastAsia="en-US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D37555"/>
    <w:rPr>
      <w:b/>
      <w:bCs/>
    </w:rPr>
  </w:style>
  <w:style w:type="character" w:customStyle="1" w:styleId="ae">
    <w:name w:val="Текст выноски Знак"/>
    <w:link w:val="af"/>
    <w:uiPriority w:val="99"/>
    <w:semiHidden/>
    <w:rsid w:val="00D37555"/>
    <w:rPr>
      <w:rFonts w:ascii="Tahoma" w:eastAsia="Calibri" w:hAnsi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D37555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/>
    </w:rPr>
  </w:style>
  <w:style w:type="paragraph" w:customStyle="1" w:styleId="ConsPlusCell">
    <w:name w:val="ConsPlusCell"/>
    <w:uiPriority w:val="99"/>
    <w:rsid w:val="00D37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D37555"/>
    <w:pPr>
      <w:suppressLineNumbers/>
    </w:pPr>
    <w:rPr>
      <w:rFonts w:eastAsia="Lucida Sans Unicode" w:cs="Mangal"/>
      <w:lang w:eastAsia="zh-CN" w:bidi="hi-IN"/>
    </w:rPr>
  </w:style>
  <w:style w:type="paragraph" w:customStyle="1" w:styleId="af1">
    <w:name w:val="Знак Знак Знак"/>
    <w:basedOn w:val="a"/>
    <w:rsid w:val="00D375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D3755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character" w:customStyle="1" w:styleId="11pt">
    <w:name w:val="Основной текст + 11 pt"/>
    <w:rsid w:val="00D37555"/>
    <w:rPr>
      <w:rFonts w:ascii="Times New Roman" w:hAnsi="Times New Roman" w:cs="Times New Roman"/>
      <w:sz w:val="22"/>
      <w:szCs w:val="22"/>
      <w:u w:val="none"/>
    </w:rPr>
  </w:style>
  <w:style w:type="paragraph" w:styleId="af2">
    <w:name w:val="header"/>
    <w:basedOn w:val="a"/>
    <w:link w:val="af3"/>
    <w:uiPriority w:val="99"/>
    <w:unhideWhenUsed/>
    <w:rsid w:val="00D3755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3">
    <w:name w:val="Верхний колонтитул Знак"/>
    <w:link w:val="af2"/>
    <w:uiPriority w:val="99"/>
    <w:rsid w:val="00D37555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D3755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uiPriority w:val="99"/>
    <w:rsid w:val="00D37555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D37555"/>
    <w:rPr>
      <w:color w:val="0000FF"/>
      <w:u w:val="single"/>
    </w:rPr>
  </w:style>
  <w:style w:type="paragraph" w:customStyle="1" w:styleId="14">
    <w:name w:val="Абзац списка1"/>
    <w:basedOn w:val="a"/>
    <w:rsid w:val="00D3755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f7">
    <w:name w:val="Основной текст_"/>
    <w:rsid w:val="00D37555"/>
    <w:rPr>
      <w:rFonts w:ascii="Times New Roman" w:hAnsi="Times New Roman" w:cs="Times New Roman"/>
      <w:sz w:val="26"/>
      <w:szCs w:val="26"/>
      <w:u w:val="none"/>
    </w:rPr>
  </w:style>
  <w:style w:type="character" w:styleId="af8">
    <w:name w:val="Emphasis"/>
    <w:qFormat/>
    <w:rsid w:val="00D37555"/>
    <w:rPr>
      <w:i/>
      <w:iCs/>
    </w:rPr>
  </w:style>
  <w:style w:type="paragraph" w:styleId="af9">
    <w:name w:val="List Paragraph"/>
    <w:basedOn w:val="a"/>
    <w:uiPriority w:val="34"/>
    <w:qFormat/>
    <w:rsid w:val="00D3755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D3755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ConsPlusTitle">
    <w:name w:val="ConsPlusTitle"/>
    <w:rsid w:val="00D3755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5">
    <w:name w:val="Обычный1"/>
    <w:rsid w:val="00D37555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a"/>
    <w:uiPriority w:val="99"/>
    <w:unhideWhenUsed/>
    <w:rsid w:val="00D3755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6">
    <w:name w:val="1"/>
    <w:basedOn w:val="a"/>
    <w:next w:val="afa"/>
    <w:uiPriority w:val="99"/>
    <w:unhideWhenUsed/>
    <w:rsid w:val="00D3755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Style1">
    <w:name w:val="Style1"/>
    <w:basedOn w:val="a"/>
    <w:uiPriority w:val="99"/>
    <w:rsid w:val="00D37555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eastAsia="Times New Roman"/>
      <w:kern w:val="0"/>
    </w:rPr>
  </w:style>
  <w:style w:type="paragraph" w:customStyle="1" w:styleId="BodyText21">
    <w:name w:val="Body Text 21"/>
    <w:basedOn w:val="a"/>
    <w:rsid w:val="00D37555"/>
    <w:pPr>
      <w:widowControl/>
      <w:suppressAutoHyphens w:val="0"/>
      <w:ind w:firstLine="720"/>
      <w:jc w:val="both"/>
    </w:pPr>
    <w:rPr>
      <w:rFonts w:eastAsia="Times New Roman"/>
      <w:kern w:val="0"/>
      <w:szCs w:val="20"/>
    </w:rPr>
  </w:style>
  <w:style w:type="character" w:customStyle="1" w:styleId="afb">
    <w:name w:val="Текст Знак"/>
    <w:link w:val="afc"/>
    <w:uiPriority w:val="99"/>
    <w:semiHidden/>
    <w:rsid w:val="00D37555"/>
    <w:rPr>
      <w:rFonts w:ascii="Consolas" w:eastAsia="Calibri" w:hAnsi="Consolas" w:cs="Times New Roman"/>
      <w:sz w:val="21"/>
      <w:szCs w:val="21"/>
      <w:lang w:eastAsia="en-US"/>
    </w:rPr>
  </w:style>
  <w:style w:type="paragraph" w:styleId="afc">
    <w:name w:val="Plain Text"/>
    <w:basedOn w:val="a"/>
    <w:link w:val="afb"/>
    <w:uiPriority w:val="99"/>
    <w:semiHidden/>
    <w:unhideWhenUsed/>
    <w:rsid w:val="00D37555"/>
    <w:pPr>
      <w:widowControl/>
      <w:suppressAutoHyphens w:val="0"/>
    </w:pPr>
    <w:rPr>
      <w:rFonts w:ascii="Consolas" w:eastAsia="Calibri" w:hAnsi="Consolas"/>
      <w:kern w:val="0"/>
      <w:sz w:val="21"/>
      <w:szCs w:val="21"/>
      <w:lang w:eastAsia="en-US"/>
    </w:rPr>
  </w:style>
  <w:style w:type="paragraph" w:customStyle="1" w:styleId="17">
    <w:name w:val="Без интервала1"/>
    <w:rsid w:val="00D37555"/>
    <w:pPr>
      <w:suppressAutoHyphens/>
    </w:pPr>
    <w:rPr>
      <w:rFonts w:ascii="Calibri" w:hAnsi="Calibri"/>
      <w:sz w:val="22"/>
      <w:szCs w:val="22"/>
    </w:rPr>
  </w:style>
  <w:style w:type="paragraph" w:customStyle="1" w:styleId="p6">
    <w:name w:val="p6"/>
    <w:basedOn w:val="a"/>
    <w:rsid w:val="004800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0FA9-58F3-40E9-A4DE-65E9D9C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14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MalahovaAV</cp:lastModifiedBy>
  <cp:revision>54</cp:revision>
  <cp:lastPrinted>2025-02-07T14:09:00Z</cp:lastPrinted>
  <dcterms:created xsi:type="dcterms:W3CDTF">2023-04-14T09:56:00Z</dcterms:created>
  <dcterms:modified xsi:type="dcterms:W3CDTF">2025-02-10T09:26:00Z</dcterms:modified>
</cp:coreProperties>
</file>