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C327C" w:rsidRDefault="00BC327C">
      <w:pPr>
        <w:keepNext/>
        <w:outlineLvl w:val="2"/>
        <w:rPr>
          <w:b/>
        </w:rPr>
      </w:pPr>
    </w:p>
    <w:p w14:paraId="02000000" w14:textId="77777777" w:rsidR="00BC327C" w:rsidRDefault="00BC327C">
      <w:pPr>
        <w:jc w:val="center"/>
        <w:rPr>
          <w:b/>
        </w:rPr>
      </w:pPr>
    </w:p>
    <w:p w14:paraId="03000000" w14:textId="77777777" w:rsidR="00BC327C" w:rsidRDefault="00BD17D6">
      <w:pPr>
        <w:jc w:val="center"/>
      </w:pPr>
      <w:r>
        <w:t>УВЕДОМЛЕНИЕ</w:t>
      </w:r>
    </w:p>
    <w:p w14:paraId="04000000" w14:textId="77777777" w:rsidR="00BC327C" w:rsidRDefault="00BD17D6">
      <w:pPr>
        <w:jc w:val="center"/>
      </w:pPr>
      <w:r>
        <w:t>об отмене аукциона по лоту № 1 извещения 21000017830000000066 (SBR012-2412200154)</w:t>
      </w:r>
    </w:p>
    <w:p w14:paraId="05000000" w14:textId="77777777" w:rsidR="00BC327C" w:rsidRDefault="00BC327C">
      <w:pPr>
        <w:jc w:val="center"/>
      </w:pPr>
      <w:bookmarkStart w:id="0" w:name="_GoBack"/>
      <w:bookmarkEnd w:id="0"/>
    </w:p>
    <w:p w14:paraId="06000000" w14:textId="77777777" w:rsidR="00BC327C" w:rsidRDefault="00BC327C">
      <w:pPr>
        <w:jc w:val="center"/>
      </w:pPr>
    </w:p>
    <w:p w14:paraId="07000000" w14:textId="63F50201" w:rsidR="00BC327C" w:rsidRDefault="00BD17D6">
      <w:pPr>
        <w:jc w:val="both"/>
      </w:pPr>
      <w:r>
        <w:tab/>
      </w:r>
      <w:proofErr w:type="gramStart"/>
      <w:r>
        <w:t xml:space="preserve">Уведомляем Вас о том, что согласно Постановлению Администрации Конышевского района Курской области </w:t>
      </w:r>
      <w:r w:rsidRPr="00BD17D6">
        <w:rPr>
          <w:shd w:val="clear" w:color="auto" w:fill="FFFFFF" w:themeFill="background1"/>
        </w:rPr>
        <w:t>от</w:t>
      </w:r>
      <w:r w:rsidRPr="00BD17D6">
        <w:rPr>
          <w:shd w:val="clear" w:color="auto" w:fill="FFFFFF" w:themeFill="background1"/>
        </w:rPr>
        <w:t xml:space="preserve"> 28.01.2025г.</w:t>
      </w:r>
      <w:r w:rsidRPr="00BD17D6">
        <w:rPr>
          <w:shd w:val="clear" w:color="auto" w:fill="FFFFFF" w:themeFill="background1"/>
        </w:rPr>
        <w:t xml:space="preserve"> №8</w:t>
      </w:r>
      <w:r w:rsidRPr="00BD17D6">
        <w:rPr>
          <w:shd w:val="clear" w:color="auto" w:fill="FFFFFF" w:themeFill="background1"/>
        </w:rPr>
        <w:t>-п</w:t>
      </w:r>
      <w:r w:rsidRPr="00BD17D6">
        <w:rPr>
          <w:shd w:val="clear" w:color="auto" w:fill="FFFFFF" w:themeFill="background1"/>
        </w:rPr>
        <w:t>а</w:t>
      </w:r>
      <w:r>
        <w:t xml:space="preserve"> «</w:t>
      </w:r>
      <w:r>
        <w:t xml:space="preserve">Об отмене аукциона </w:t>
      </w:r>
      <w:r>
        <w:t>на право заключения договора аренды земельного участка, расположенного на территории Конышевского района Курской области» в порядке, предусмотренном п. 24 ст. 39.11 Земельного кодекса РФ, принимая решение об отказе в проведении аукциона по основанию, преду</w:t>
      </w:r>
      <w:r>
        <w:t xml:space="preserve">смотренному </w:t>
      </w:r>
      <w:proofErr w:type="spellStart"/>
      <w:r>
        <w:t>пп</w:t>
      </w:r>
      <w:proofErr w:type="spellEnd"/>
      <w:r>
        <w:t>. 8 п. 8 ст. 39.11 Земельного</w:t>
      </w:r>
      <w:proofErr w:type="gramEnd"/>
      <w:r>
        <w:t xml:space="preserve"> кодекса </w:t>
      </w:r>
      <w:proofErr w:type="gramStart"/>
      <w:r>
        <w:t>Российской Федерации в связи с выявлением расположенных на земельных участках зданий, сооружений, принадлежащих гражданам, в отношении выставленных на торги в форме аукциона по извещению №2100001783000000</w:t>
      </w:r>
      <w:r>
        <w:t>0066 (SBR012-2412200154) на право заключения договора аренды земельного участка, государственная собственность на который не разграничена, расположенного на территории муниципального района «Конышевский район» Курской области, по лоту № 1, руководствуясь З</w:t>
      </w:r>
      <w:r>
        <w:t>емельным кодексом Российской Федерации, Уставом Конышевского района Курской</w:t>
      </w:r>
      <w:proofErr w:type="gramEnd"/>
      <w:r>
        <w:t xml:space="preserve"> </w:t>
      </w:r>
      <w:proofErr w:type="gramStart"/>
      <w:r>
        <w:t>области, Администрацией Конышевского района Курской области было принято решение об отмене аукциона по лоту №1 извещения №21000017830000000066 (SBR012-2412200154) о проведении торг</w:t>
      </w:r>
      <w:r>
        <w:t>ов на право заключения договора аренды земельного участка, государственная собственность на который не разграничена, расположенного на территории муниципального района «Конышевский район» Курской области, из категории земель населённых пунктов, разрешенное</w:t>
      </w:r>
      <w:r>
        <w:t xml:space="preserve"> использование – для ведения личного подсобного хозяйства (приусадебный земельный участок), площадью 822</w:t>
      </w:r>
      <w:proofErr w:type="gramEnd"/>
      <w:r>
        <w:t xml:space="preserve"> кв.м., кадастровый номер 46:09:170401:491, местоположение: Российская Федерация, Курская область, Конышевский район, </w:t>
      </w:r>
      <w:proofErr w:type="spellStart"/>
      <w:r>
        <w:t>Прилепский</w:t>
      </w:r>
      <w:proofErr w:type="spellEnd"/>
      <w:r>
        <w:t xml:space="preserve"> сельсовет, село </w:t>
      </w:r>
      <w:proofErr w:type="spellStart"/>
      <w:r>
        <w:t>Ширково</w:t>
      </w:r>
      <w:proofErr w:type="spellEnd"/>
      <w:r>
        <w:t xml:space="preserve">, и </w:t>
      </w:r>
      <w:proofErr w:type="gramStart"/>
      <w:r>
        <w:t>аннулировании</w:t>
      </w:r>
      <w:proofErr w:type="gramEnd"/>
      <w:r>
        <w:t xml:space="preserve"> результатов торгов.</w:t>
      </w:r>
    </w:p>
    <w:p w14:paraId="08000000" w14:textId="77777777" w:rsidR="00BC327C" w:rsidRDefault="00BD17D6">
      <w:pPr>
        <w:jc w:val="both"/>
      </w:pPr>
      <w:r>
        <w:tab/>
      </w:r>
      <w:proofErr w:type="gramStart"/>
      <w:r>
        <w:t>Извещение об отказе в проведении аукциона по лоту №1 извещения №21000017830000000066 (SBR012-2412200154) было размещено в сети «Интернет» на официальном сайте Администрации Конышевского района Курской области, а также</w:t>
      </w:r>
      <w:r>
        <w:t xml:space="preserve"> на официальном сайте ГИС «Торги» (https://torgi.gov.ru) и на сайте электронной площадки АО «Сбербанк-АСТ» (http://utp.sberbank-ast.ru/AP) в течение трех дней со дня принятия данного решения.</w:t>
      </w:r>
      <w:proofErr w:type="gramEnd"/>
    </w:p>
    <w:p w14:paraId="09000000" w14:textId="77777777" w:rsidR="00BC327C" w:rsidRDefault="00BD17D6">
      <w:pPr>
        <w:jc w:val="both"/>
      </w:pPr>
      <w:r>
        <w:tab/>
        <w:t>Денежные средства, внесенные участникам электронного аукциона н</w:t>
      </w:r>
      <w:r>
        <w:t>а их лицевые счёта по реквизитам оператора электронной площадки (оператора), и заблокированные последним в качестве задатка, подлежат возврату (разблокированию) в течение трех дней со дня принятия настоящего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14:paraId="0A000000" w14:textId="77777777" w:rsidR="00BC327C" w:rsidRDefault="00BC327C">
      <w:pPr>
        <w:jc w:val="both"/>
      </w:pPr>
    </w:p>
    <w:p w14:paraId="0B000000" w14:textId="77777777" w:rsidR="00BC327C" w:rsidRDefault="00BC327C"/>
    <w:sectPr w:rsidR="00BC327C">
      <w:pgSz w:w="11906" w:h="16838"/>
      <w:pgMar w:top="426" w:right="424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72453"/>
    <w:multiLevelType w:val="multilevel"/>
    <w:tmpl w:val="7AB4F1A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C327C"/>
    <w:rsid w:val="00BC327C"/>
    <w:rsid w:val="00B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sz w:val="3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="119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2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customStyle="1" w:styleId="23">
    <w:name w:val="Основной шрифт абзаца2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ody Text"/>
    <w:basedOn w:val="a"/>
    <w:link w:val="aa"/>
    <w:rPr>
      <w:sz w:val="22"/>
    </w:rPr>
  </w:style>
  <w:style w:type="character" w:customStyle="1" w:styleId="aa">
    <w:name w:val="Основной текст Знак"/>
    <w:basedOn w:val="1"/>
    <w:link w:val="a8"/>
    <w:rPr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1"/>
    <w:basedOn w:val="1"/>
    <w:link w:val="17"/>
    <w:rPr>
      <w:i/>
      <w:sz w:val="24"/>
    </w:rPr>
  </w:style>
  <w:style w:type="paragraph" w:styleId="af2">
    <w:name w:val="Title"/>
    <w:basedOn w:val="a"/>
    <w:next w:val="a8"/>
    <w:link w:val="a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Название Знак"/>
    <w:basedOn w:val="1"/>
    <w:link w:val="af2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Arial Black" w:hAnsi="Arial Black"/>
      <w:sz w:val="3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sz w:val="24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sz w:val="3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="119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2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customStyle="1" w:styleId="23">
    <w:name w:val="Основной шрифт абзаца2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Body Text"/>
    <w:basedOn w:val="a"/>
    <w:link w:val="aa"/>
    <w:rPr>
      <w:sz w:val="22"/>
    </w:rPr>
  </w:style>
  <w:style w:type="character" w:customStyle="1" w:styleId="aa">
    <w:name w:val="Основной текст Знак"/>
    <w:basedOn w:val="1"/>
    <w:link w:val="a8"/>
    <w:rPr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1"/>
    <w:basedOn w:val="1"/>
    <w:link w:val="17"/>
    <w:rPr>
      <w:i/>
      <w:sz w:val="24"/>
    </w:rPr>
  </w:style>
  <w:style w:type="paragraph" w:styleId="af2">
    <w:name w:val="Title"/>
    <w:basedOn w:val="a"/>
    <w:next w:val="a8"/>
    <w:link w:val="a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Название Знак"/>
    <w:basedOn w:val="1"/>
    <w:link w:val="af2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Arial Black" w:hAnsi="Arial Black"/>
      <w:sz w:val="3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sz w:val="24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Управляющий делами</cp:lastModifiedBy>
  <cp:revision>3</cp:revision>
  <dcterms:created xsi:type="dcterms:W3CDTF">2025-02-03T06:08:00Z</dcterms:created>
  <dcterms:modified xsi:type="dcterms:W3CDTF">2025-02-03T06:10:00Z</dcterms:modified>
</cp:coreProperties>
</file>